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73" w:rsidRPr="000A2FBF" w:rsidRDefault="005F2F73" w:rsidP="005F2F73">
      <w:pPr>
        <w:adjustRightInd w:val="0"/>
        <w:snapToGrid w:val="0"/>
        <w:spacing w:line="590" w:lineRule="exact"/>
        <w:rPr>
          <w:rFonts w:ascii="黑体" w:eastAsia="黑体" w:hAnsi="黑体"/>
          <w:color w:val="000000"/>
          <w:sz w:val="32"/>
          <w:szCs w:val="32"/>
        </w:rPr>
      </w:pPr>
      <w:r w:rsidRPr="000A2FBF">
        <w:rPr>
          <w:rFonts w:ascii="黑体" w:eastAsia="黑体" w:hAnsi="黑体" w:hint="eastAsia"/>
          <w:color w:val="000000"/>
          <w:sz w:val="32"/>
          <w:szCs w:val="32"/>
        </w:rPr>
        <w:t>附</w:t>
      </w:r>
      <w:r w:rsidRPr="000A2FBF">
        <w:rPr>
          <w:rFonts w:ascii="黑体" w:eastAsia="黑体" w:hAnsi="黑体"/>
          <w:color w:val="000000"/>
          <w:sz w:val="32"/>
          <w:szCs w:val="32"/>
        </w:rPr>
        <w:t>件</w:t>
      </w:r>
      <w:r w:rsidRPr="000A2FBF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5F2F73" w:rsidRDefault="005F2F73" w:rsidP="005F2F73">
      <w:pPr>
        <w:adjustRightInd w:val="0"/>
        <w:snapToGrid w:val="0"/>
        <w:spacing w:line="590" w:lineRule="exact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</w:p>
    <w:p w:rsidR="005F2F73" w:rsidRPr="000A2FBF" w:rsidRDefault="005F2F73" w:rsidP="005F2F73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0A2FBF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2022年度课题研究指南</w:t>
      </w:r>
    </w:p>
    <w:p w:rsidR="005F2F73" w:rsidRPr="00AE6450" w:rsidRDefault="005F2F73" w:rsidP="005F2F73">
      <w:pPr>
        <w:spacing w:line="590" w:lineRule="exact"/>
        <w:rPr>
          <w:rFonts w:ascii="仿宋_GB2312" w:eastAsia="仿宋_GB2312"/>
          <w:color w:val="000000" w:themeColor="text1"/>
          <w:sz w:val="32"/>
          <w:szCs w:val="32"/>
          <w:highlight w:val="yellow"/>
        </w:rPr>
      </w:pP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bookmarkStart w:id="0" w:name="_GoBack"/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1.强化统计监督职能研究；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2.提高统计数据真实性和准确性研究；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3.加强统计基层基础建设提高源头数据质量研究；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4.“四新”企业纳统机制研究；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5.部门间统计信息共享机制研究；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6.行政记录与企业统计数据相关关系研究；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7.宏观经济形势分析研判相关方法理论研究;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8.不同来源数据协调性评估与应用研究；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9.基于大数据的宏观经济数据质量监测评价研究；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10.统计调查数据、行政记录数据、非传统数据质量控制和评估方法研究；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11.山东高质量发展统计监测体系研究；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12.黄河流域生态保护和高质量发展统计监测研究；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13.乡村振兴监测指标体系研究；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14.打造共同富裕先行区指标体系研究；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15.山东经济景气监测体系研究； 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16.社会民生统计指标体系研究；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17.区域一体化发展指标体系研究；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 xml:space="preserve">18.碳排放统计监测研究；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19.产业链供应链安全性、稳定性的统计评价研究；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20.高技能人才统计指标体系研究；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21.先进制造业和现代服务业融合发展统计监测研究；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22.养老、健康等生活性服务业统计监测研究；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23.企业发展活力指数统计监测研究；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24.统计数据与大数据源的融合应用研究；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25.数字经济统计及核算研究;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26.利用互联网平台采集“四新”统计数据研究；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27.区块链、物联网、人工智能、5G等现代信息技术统计应用问题研究；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28.数字经济与实体经济融合发展统计研究；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29.经济高质量发展竞争力研究；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30.高质量发展测度分析与新动能培育路径选择</w:t>
      </w:r>
      <w:r w:rsidR="000F7AA0" w:rsidRPr="000A2FBF">
        <w:rPr>
          <w:rFonts w:ascii="仿宋_GB2312" w:eastAsia="仿宋_GB2312" w:hAnsi="宋体" w:hint="eastAsia"/>
          <w:color w:val="000000"/>
          <w:sz w:val="32"/>
          <w:szCs w:val="32"/>
        </w:rPr>
        <w:t>研究</w:t>
      </w: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31.黄河流域生态保护和高质量发展背景下城市发展定位研究；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32.沿黄9市生态保护和高质量发展走在前研究；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33.强省会战略发展新路径研究；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34.山东半岛城市群龙头作用发挥研究；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35.山东潜在经济增长率研究；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36.山东产业结构特征分析及政策研究；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37.山东农业现代化与农村发展现状研究；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38.基于数字化提升的农业产业链优化路径研究；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39.制造业</w:t>
      </w:r>
      <w:r w:rsidR="000F7AA0" w:rsidRPr="000A2FBF">
        <w:rPr>
          <w:rFonts w:ascii="仿宋_GB2312" w:eastAsia="仿宋_GB2312" w:hAnsi="宋体" w:hint="eastAsia"/>
          <w:color w:val="000000"/>
          <w:sz w:val="32"/>
          <w:szCs w:val="32"/>
        </w:rPr>
        <w:t>在</w:t>
      </w: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推动融入和服务新发展格局上走在前路径研究；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40.制造业转移承接的路径选择研究；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41.山东房地产保持平稳健康发展研究；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42.基于扩内需战略的新消费热点培育研究；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43.新发展格局下外贸高质量发展路径研究；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44.人口结构演进对拉动消费的相关分析研究；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45.人口教育水平及对经济发展影响研究；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46.山东托育服务体系研究；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47.“银色经济”发展问题研究；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48.高质量职业教育助推新旧动能转换路径研究；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49.山东“碳足迹”研究；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50.“双碳”目标下产业发展研究；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51.加快市场主体培育促进产业转型升级路径研究；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52.商票模式助力中小企业发展研究； </w:t>
      </w: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 xml:space="preserve">53.对统计工作实践有重大意义的其他选题。 </w:t>
      </w:r>
    </w:p>
    <w:p w:rsidR="005F2F73" w:rsidRPr="000A2FBF" w:rsidRDefault="005F2F73" w:rsidP="005F2F73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</w:p>
    <w:p w:rsidR="005F2F73" w:rsidRPr="000A2FBF" w:rsidRDefault="005F2F73" w:rsidP="000A2FBF">
      <w:pPr>
        <w:adjustRightInd w:val="0"/>
        <w:snapToGrid w:val="0"/>
        <w:spacing w:line="590" w:lineRule="exact"/>
        <w:ind w:firstLine="641"/>
        <w:rPr>
          <w:rFonts w:ascii="仿宋_GB2312" w:eastAsia="仿宋_GB2312" w:hAnsi="宋体"/>
          <w:color w:val="000000"/>
          <w:sz w:val="32"/>
          <w:szCs w:val="32"/>
        </w:rPr>
      </w:pPr>
      <w:r w:rsidRPr="000A2FBF">
        <w:rPr>
          <w:rFonts w:ascii="仿宋_GB2312" w:eastAsia="仿宋_GB2312" w:hAnsi="宋体" w:hint="eastAsia"/>
          <w:color w:val="000000"/>
          <w:sz w:val="32"/>
          <w:szCs w:val="32"/>
        </w:rPr>
        <w:t>以上列示的选题方向，申请人可根据自己的学术专长和研究基础选择申报，具体题目可自行拟定。申请人也可自行拟题，但提倡项目研究内容与统计工作紧密结合，避免研究题目与内容过宽过泛。</w:t>
      </w:r>
    </w:p>
    <w:bookmarkEnd w:id="0"/>
    <w:p w:rsidR="004939CB" w:rsidRPr="005F2F73" w:rsidRDefault="004939CB" w:rsidP="005F2F73"/>
    <w:sectPr w:rsidR="004939CB" w:rsidRPr="005F2F73" w:rsidSect="000A2FBF">
      <w:footerReference w:type="even" r:id="rId6"/>
      <w:footerReference w:type="default" r:id="rId7"/>
      <w:pgSz w:w="11906" w:h="16838" w:code="9"/>
      <w:pgMar w:top="2041" w:right="1531" w:bottom="1758" w:left="1531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9DE" w:rsidRDefault="00D959DE">
      <w:r>
        <w:separator/>
      </w:r>
    </w:p>
  </w:endnote>
  <w:endnote w:type="continuationSeparator" w:id="0">
    <w:p w:rsidR="00D959DE" w:rsidRDefault="00D9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9508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624F5" w:rsidRPr="007624F5" w:rsidRDefault="005F2F73" w:rsidP="007624F5">
        <w:pPr>
          <w:pStyle w:val="a3"/>
          <w:adjustRightInd w:val="0"/>
          <w:ind w:leftChars="150" w:left="315"/>
          <w:rPr>
            <w:rFonts w:ascii="宋体" w:eastAsia="宋体" w:hAnsi="宋体"/>
            <w:sz w:val="28"/>
            <w:szCs w:val="28"/>
          </w:rPr>
        </w:pPr>
        <w:r w:rsidRPr="007624F5">
          <w:rPr>
            <w:rFonts w:ascii="宋体" w:eastAsia="宋体" w:hAnsi="宋体"/>
            <w:sz w:val="28"/>
            <w:szCs w:val="28"/>
          </w:rPr>
          <w:t xml:space="preserve">— </w:t>
        </w:r>
        <w:r w:rsidRPr="007624F5">
          <w:rPr>
            <w:rFonts w:ascii="宋体" w:eastAsia="宋体" w:hAnsi="宋体"/>
            <w:sz w:val="28"/>
            <w:szCs w:val="28"/>
          </w:rPr>
          <w:fldChar w:fldCharType="begin"/>
        </w:r>
        <w:r w:rsidRPr="007624F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624F5">
          <w:rPr>
            <w:rFonts w:ascii="宋体" w:eastAsia="宋体" w:hAnsi="宋体"/>
            <w:sz w:val="28"/>
            <w:szCs w:val="28"/>
          </w:rPr>
          <w:fldChar w:fldCharType="separate"/>
        </w:r>
        <w:r w:rsidRPr="00374B44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Pr="007624F5">
          <w:rPr>
            <w:rFonts w:ascii="宋体" w:eastAsia="宋体" w:hAnsi="宋体"/>
            <w:sz w:val="28"/>
            <w:szCs w:val="28"/>
          </w:rPr>
          <w:fldChar w:fldCharType="end"/>
        </w:r>
        <w:r w:rsidRPr="007624F5">
          <w:rPr>
            <w:rFonts w:ascii="宋体" w:eastAsia="宋体" w:hAnsi="宋体"/>
            <w:sz w:val="28"/>
            <w:szCs w:val="28"/>
          </w:rPr>
          <w:t xml:space="preserve"> </w:t>
        </w:r>
        <w:r w:rsidRPr="007624F5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2101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D173C" w:rsidRPr="007624F5" w:rsidRDefault="005F2F73" w:rsidP="007624F5">
        <w:pPr>
          <w:pStyle w:val="a3"/>
          <w:adjustRightInd w:val="0"/>
          <w:ind w:rightChars="150" w:right="315"/>
          <w:jc w:val="right"/>
          <w:rPr>
            <w:rFonts w:ascii="宋体" w:eastAsia="宋体" w:hAnsi="宋体"/>
            <w:sz w:val="28"/>
            <w:szCs w:val="28"/>
          </w:rPr>
        </w:pPr>
        <w:r w:rsidRPr="007624F5">
          <w:rPr>
            <w:rFonts w:ascii="宋体" w:eastAsia="宋体" w:hAnsi="宋体"/>
            <w:sz w:val="28"/>
            <w:szCs w:val="28"/>
          </w:rPr>
          <w:t xml:space="preserve">— </w:t>
        </w:r>
        <w:r w:rsidRPr="007624F5">
          <w:rPr>
            <w:rFonts w:ascii="宋体" w:eastAsia="宋体" w:hAnsi="宋体"/>
            <w:sz w:val="28"/>
            <w:szCs w:val="28"/>
          </w:rPr>
          <w:fldChar w:fldCharType="begin"/>
        </w:r>
        <w:r w:rsidRPr="007624F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624F5">
          <w:rPr>
            <w:rFonts w:ascii="宋体" w:eastAsia="宋体" w:hAnsi="宋体"/>
            <w:sz w:val="28"/>
            <w:szCs w:val="28"/>
          </w:rPr>
          <w:fldChar w:fldCharType="separate"/>
        </w:r>
        <w:r w:rsidR="00D959DE" w:rsidRPr="00D959DE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7624F5">
          <w:rPr>
            <w:rFonts w:ascii="宋体" w:eastAsia="宋体" w:hAnsi="宋体"/>
            <w:sz w:val="28"/>
            <w:szCs w:val="28"/>
          </w:rPr>
          <w:fldChar w:fldCharType="end"/>
        </w:r>
        <w:r w:rsidRPr="007624F5">
          <w:rPr>
            <w:rFonts w:ascii="宋体" w:eastAsia="宋体" w:hAnsi="宋体"/>
            <w:sz w:val="28"/>
            <w:szCs w:val="28"/>
          </w:rPr>
          <w:t xml:space="preserve"> </w:t>
        </w:r>
        <w:r w:rsidRPr="007624F5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9DE" w:rsidRDefault="00D959DE">
      <w:r>
        <w:separator/>
      </w:r>
    </w:p>
  </w:footnote>
  <w:footnote w:type="continuationSeparator" w:id="0">
    <w:p w:rsidR="00D959DE" w:rsidRDefault="00D9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CC"/>
    <w:rsid w:val="000A2FBF"/>
    <w:rsid w:val="000F7AA0"/>
    <w:rsid w:val="001249C2"/>
    <w:rsid w:val="004939CB"/>
    <w:rsid w:val="005F2F73"/>
    <w:rsid w:val="00AD09CC"/>
    <w:rsid w:val="00D9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3DC6B5-26BE-45D3-A5E4-0625E985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2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F2F73"/>
    <w:rPr>
      <w:sz w:val="18"/>
      <w:szCs w:val="18"/>
    </w:rPr>
  </w:style>
  <w:style w:type="paragraph" w:styleId="a4">
    <w:name w:val="List Paragraph"/>
    <w:basedOn w:val="a"/>
    <w:uiPriority w:val="34"/>
    <w:qFormat/>
    <w:rsid w:val="005F2F7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0"/>
    <w:uiPriority w:val="99"/>
    <w:unhideWhenUsed/>
    <w:rsid w:val="000F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F7A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188</Words>
  <Characters>1076</Characters>
  <Application>Microsoft Office Word</Application>
  <DocSecurity>0</DocSecurity>
  <Lines>8</Lines>
  <Paragraphs>2</Paragraphs>
  <ScaleCrop>false</ScaleCrop>
  <Company>国家统计局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5</cp:revision>
  <dcterms:created xsi:type="dcterms:W3CDTF">2022-03-17T06:56:00Z</dcterms:created>
  <dcterms:modified xsi:type="dcterms:W3CDTF">2022-03-21T06:13:00Z</dcterms:modified>
</cp:coreProperties>
</file>