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CB3E5" w14:textId="3530133C" w:rsidR="009B1013" w:rsidRDefault="007F24B7" w:rsidP="009B1013">
      <w:pPr>
        <w:pStyle w:val="a3"/>
        <w:autoSpaceDE w:val="0"/>
        <w:spacing w:before="45" w:beforeAutospacing="0" w:after="45" w:afterAutospacing="0" w:line="420" w:lineRule="auto"/>
        <w:jc w:val="center"/>
        <w:rPr>
          <w:rStyle w:val="a4"/>
          <w:rFonts w:ascii="方正小标宋简体" w:eastAsia="方正小标宋简体" w:hAnsi="微软雅黑"/>
          <w:sz w:val="44"/>
          <w:szCs w:val="44"/>
        </w:rPr>
      </w:pPr>
      <w:bookmarkStart w:id="0" w:name="_GoBack"/>
      <w:r>
        <w:rPr>
          <w:rStyle w:val="a4"/>
          <w:rFonts w:ascii="方正小标宋简体" w:eastAsia="方正小标宋简体" w:hAnsi="微软雅黑" w:hint="eastAsia"/>
          <w:sz w:val="44"/>
          <w:szCs w:val="44"/>
        </w:rPr>
        <w:t>关于</w:t>
      </w:r>
      <w:r w:rsidR="0081575E" w:rsidRPr="00621553">
        <w:rPr>
          <w:rStyle w:val="a4"/>
          <w:rFonts w:ascii="方正小标宋简体" w:eastAsia="方正小标宋简体" w:hAnsi="微软雅黑" w:hint="eastAsia"/>
          <w:sz w:val="44"/>
          <w:szCs w:val="44"/>
        </w:rPr>
        <w:t>山东省统计行政处罚裁量基准</w:t>
      </w:r>
    </w:p>
    <w:p w14:paraId="73B479DC" w14:textId="19B0D3D6" w:rsidR="0081575E" w:rsidRPr="00621553" w:rsidRDefault="009B1013" w:rsidP="009B1013">
      <w:pPr>
        <w:pStyle w:val="a3"/>
        <w:autoSpaceDE w:val="0"/>
        <w:spacing w:before="45" w:beforeAutospacing="0" w:after="45" w:afterAutospacing="0" w:line="420" w:lineRule="auto"/>
        <w:jc w:val="center"/>
        <w:rPr>
          <w:rStyle w:val="a4"/>
          <w:rFonts w:ascii="方正小标宋简体" w:eastAsia="方正小标宋简体" w:hAnsi="微软雅黑"/>
          <w:sz w:val="44"/>
          <w:szCs w:val="44"/>
        </w:rPr>
      </w:pPr>
      <w:r w:rsidRPr="009B1013">
        <w:rPr>
          <w:rStyle w:val="a4"/>
          <w:rFonts w:ascii="方正小标宋简体" w:eastAsia="方正小标宋简体" w:hAnsi="微软雅黑" w:hint="eastAsia"/>
          <w:sz w:val="44"/>
          <w:szCs w:val="44"/>
        </w:rPr>
        <w:t>（征求意见稿）</w:t>
      </w:r>
      <w:r w:rsidR="007F24B7">
        <w:rPr>
          <w:rStyle w:val="a4"/>
          <w:rFonts w:ascii="方正小标宋简体" w:eastAsia="方正小标宋简体" w:hAnsi="微软雅黑" w:hint="eastAsia"/>
          <w:sz w:val="44"/>
          <w:szCs w:val="44"/>
        </w:rPr>
        <w:t>的</w:t>
      </w:r>
      <w:r w:rsidR="0081575E" w:rsidRPr="00621553">
        <w:rPr>
          <w:rStyle w:val="a4"/>
          <w:rFonts w:ascii="方正小标宋简体" w:eastAsia="方正小标宋简体" w:hAnsi="微软雅黑" w:hint="eastAsia"/>
          <w:sz w:val="44"/>
          <w:szCs w:val="44"/>
        </w:rPr>
        <w:t>解读</w:t>
      </w:r>
      <w:bookmarkEnd w:id="0"/>
    </w:p>
    <w:p w14:paraId="6DB3ECF9" w14:textId="77777777" w:rsidR="0081575E" w:rsidRPr="00621553" w:rsidRDefault="0081575E" w:rsidP="001411A9">
      <w:pPr>
        <w:pStyle w:val="a3"/>
        <w:autoSpaceDE w:val="0"/>
        <w:spacing w:before="45" w:beforeAutospacing="0" w:after="45" w:afterAutospacing="0" w:line="420" w:lineRule="auto"/>
        <w:ind w:firstLine="480"/>
        <w:jc w:val="both"/>
        <w:rPr>
          <w:rStyle w:val="a4"/>
          <w:rFonts w:ascii="微软雅黑" w:eastAsia="微软雅黑" w:hAnsi="微软雅黑"/>
          <w:sz w:val="32"/>
          <w:szCs w:val="32"/>
        </w:rPr>
      </w:pPr>
    </w:p>
    <w:p w14:paraId="2E53D51E" w14:textId="24F5D302" w:rsidR="001411A9" w:rsidRPr="00621553" w:rsidRDefault="001411A9" w:rsidP="00332208">
      <w:pPr>
        <w:pStyle w:val="a3"/>
        <w:autoSpaceDE w:val="0"/>
        <w:spacing w:before="45" w:beforeAutospacing="0" w:after="45" w:afterAutospacing="0" w:line="420" w:lineRule="auto"/>
        <w:ind w:firstLineChars="200" w:firstLine="643"/>
        <w:jc w:val="both"/>
        <w:rPr>
          <w:rFonts w:ascii="黑体" w:eastAsia="黑体" w:hAnsi="黑体"/>
          <w:sz w:val="32"/>
          <w:szCs w:val="32"/>
        </w:rPr>
      </w:pPr>
      <w:r w:rsidRPr="00621553">
        <w:rPr>
          <w:rStyle w:val="a4"/>
          <w:rFonts w:ascii="黑体" w:eastAsia="黑体" w:hAnsi="黑体" w:hint="eastAsia"/>
          <w:sz w:val="32"/>
          <w:szCs w:val="32"/>
        </w:rPr>
        <w:t>一、</w:t>
      </w:r>
      <w:r w:rsidR="002961FE" w:rsidRPr="00621553">
        <w:rPr>
          <w:rStyle w:val="a4"/>
          <w:rFonts w:ascii="黑体" w:eastAsia="黑体" w:hAnsi="黑体" w:hint="eastAsia"/>
          <w:sz w:val="32"/>
          <w:szCs w:val="32"/>
        </w:rPr>
        <w:t>裁量基准</w:t>
      </w:r>
      <w:r w:rsidRPr="00621553">
        <w:rPr>
          <w:rStyle w:val="a4"/>
          <w:rFonts w:ascii="黑体" w:eastAsia="黑体" w:hAnsi="黑体" w:hint="eastAsia"/>
          <w:sz w:val="32"/>
          <w:szCs w:val="32"/>
        </w:rPr>
        <w:t>制定背景</w:t>
      </w:r>
    </w:p>
    <w:p w14:paraId="6123AC19" w14:textId="756EDDC6" w:rsidR="001411A9" w:rsidRPr="00621553" w:rsidRDefault="001C603B" w:rsidP="00332208">
      <w:pPr>
        <w:pStyle w:val="a3"/>
        <w:autoSpaceDE w:val="0"/>
        <w:spacing w:before="45" w:beforeAutospacing="0" w:after="45" w:afterAutospacing="0" w:line="420" w:lineRule="auto"/>
        <w:ind w:firstLineChars="200" w:firstLine="640"/>
        <w:jc w:val="both"/>
        <w:rPr>
          <w:rFonts w:ascii="仿宋_GB2312" w:eastAsia="仿宋_GB2312" w:hAnsi="仿宋_GB2312" w:cs="仿宋_GB2312"/>
          <w:sz w:val="32"/>
          <w:szCs w:val="32"/>
        </w:rPr>
      </w:pPr>
      <w:r w:rsidRPr="00621553">
        <w:rPr>
          <w:rFonts w:ascii="仿宋_GB2312" w:eastAsia="仿宋_GB2312" w:hAnsi="仿宋_GB2312" w:cs="仿宋_GB2312"/>
          <w:sz w:val="32"/>
          <w:szCs w:val="32"/>
        </w:rPr>
        <w:t>2022</w:t>
      </w:r>
      <w:r w:rsidR="001411A9" w:rsidRPr="00621553">
        <w:rPr>
          <w:rFonts w:ascii="仿宋_GB2312" w:eastAsia="仿宋_GB2312" w:hAnsi="仿宋_GB2312" w:cs="仿宋_GB2312" w:hint="eastAsia"/>
          <w:sz w:val="32"/>
          <w:szCs w:val="32"/>
        </w:rPr>
        <w:t>年，</w:t>
      </w:r>
      <w:r w:rsidRPr="00621553">
        <w:rPr>
          <w:rFonts w:ascii="仿宋_GB2312" w:eastAsia="仿宋_GB2312" w:hAnsi="仿宋_GB2312" w:cs="仿宋_GB2312" w:hint="eastAsia"/>
          <w:sz w:val="32"/>
          <w:szCs w:val="32"/>
        </w:rPr>
        <w:t>国家统计局</w:t>
      </w:r>
      <w:r w:rsidR="001411A9" w:rsidRPr="00621553">
        <w:rPr>
          <w:rFonts w:ascii="仿宋_GB2312" w:eastAsia="仿宋_GB2312" w:hAnsi="仿宋_GB2312" w:cs="仿宋_GB2312" w:hint="eastAsia"/>
          <w:sz w:val="32"/>
          <w:szCs w:val="32"/>
        </w:rPr>
        <w:t>制定下发</w:t>
      </w:r>
      <w:r w:rsidR="005A5F53" w:rsidRPr="00621553">
        <w:rPr>
          <w:rFonts w:ascii="仿宋_GB2312" w:eastAsia="仿宋_GB2312" w:hAnsi="仿宋_GB2312" w:cs="仿宋_GB2312" w:hint="eastAsia"/>
          <w:sz w:val="32"/>
          <w:szCs w:val="32"/>
        </w:rPr>
        <w:t>了</w:t>
      </w:r>
      <w:r w:rsidR="001411A9" w:rsidRPr="00621553">
        <w:rPr>
          <w:rFonts w:ascii="仿宋_GB2312" w:eastAsia="仿宋_GB2312" w:hAnsi="仿宋_GB2312" w:cs="仿宋_GB2312" w:hint="eastAsia"/>
          <w:sz w:val="32"/>
          <w:szCs w:val="32"/>
        </w:rPr>
        <w:t>《</w:t>
      </w:r>
      <w:r w:rsidRPr="00621553">
        <w:rPr>
          <w:rFonts w:ascii="仿宋_GB2312" w:eastAsia="仿宋_GB2312" w:hAnsi="仿宋_GB2312" w:cs="仿宋_GB2312" w:hint="eastAsia"/>
          <w:sz w:val="32"/>
          <w:szCs w:val="32"/>
        </w:rPr>
        <w:t>关于进一步规范统计行政处罚裁量权基准制定的指导意见</w:t>
      </w:r>
      <w:r w:rsidR="001411A9" w:rsidRPr="00621553">
        <w:rPr>
          <w:rFonts w:ascii="仿宋_GB2312" w:eastAsia="仿宋_GB2312" w:hAnsi="仿宋_GB2312" w:cs="仿宋_GB2312" w:hint="eastAsia"/>
          <w:sz w:val="32"/>
          <w:szCs w:val="32"/>
        </w:rPr>
        <w:t>》（</w:t>
      </w:r>
      <w:r w:rsidRPr="00621553">
        <w:rPr>
          <w:rFonts w:ascii="仿宋_GB2312" w:eastAsia="仿宋_GB2312" w:hAnsi="仿宋_GB2312" w:cs="仿宋_GB2312" w:hint="eastAsia"/>
          <w:sz w:val="32"/>
          <w:szCs w:val="32"/>
        </w:rPr>
        <w:t>国统字〔2022〕117号</w:t>
      </w:r>
      <w:r w:rsidR="001411A9" w:rsidRPr="00621553">
        <w:rPr>
          <w:rFonts w:ascii="仿宋_GB2312" w:eastAsia="仿宋_GB2312" w:hAnsi="仿宋_GB2312" w:cs="仿宋_GB2312" w:hint="eastAsia"/>
          <w:sz w:val="32"/>
          <w:szCs w:val="32"/>
        </w:rPr>
        <w:t>）。</w:t>
      </w:r>
      <w:r w:rsidR="005A5F53" w:rsidRPr="00621553">
        <w:rPr>
          <w:rFonts w:ascii="仿宋_GB2312" w:eastAsia="仿宋_GB2312" w:hAnsi="仿宋_GB2312" w:cs="仿宋_GB2312" w:hint="eastAsia"/>
          <w:sz w:val="32"/>
          <w:szCs w:val="32"/>
        </w:rPr>
        <w:t>为进一步规范统计行政处罚行为，保障统计部门依法行使行政处罚裁量权，保护统计调查对象的合法权益，根据《中华人民共和国行政处罚法》《中华人民共和国统计法》《中华人民共和国统计法实施条例》《国务院办公厅关于进一步规范行政裁量权基准制定和管理工作的意见》等相关法律法规文件，结合</w:t>
      </w:r>
      <w:r w:rsidR="008833BA" w:rsidRPr="00621553">
        <w:rPr>
          <w:rFonts w:ascii="仿宋_GB2312" w:eastAsia="仿宋_GB2312" w:hAnsi="仿宋_GB2312" w:cs="仿宋_GB2312" w:hint="eastAsia"/>
          <w:sz w:val="32"/>
          <w:szCs w:val="32"/>
        </w:rPr>
        <w:t>统计</w:t>
      </w:r>
      <w:r w:rsidR="005A5F53" w:rsidRPr="00621553">
        <w:rPr>
          <w:rFonts w:ascii="仿宋_GB2312" w:eastAsia="仿宋_GB2312" w:hAnsi="仿宋_GB2312" w:cs="仿宋_GB2312" w:hint="eastAsia"/>
          <w:sz w:val="32"/>
          <w:szCs w:val="32"/>
        </w:rPr>
        <w:t>工作实际，</w:t>
      </w:r>
      <w:r w:rsidR="00CC12E2" w:rsidRPr="00621553">
        <w:rPr>
          <w:rFonts w:ascii="仿宋_GB2312" w:eastAsia="仿宋_GB2312" w:hAnsi="仿宋_GB2312" w:cs="仿宋_GB2312" w:hint="eastAsia"/>
          <w:sz w:val="32"/>
          <w:szCs w:val="32"/>
        </w:rPr>
        <w:t>山东</w:t>
      </w:r>
      <w:r w:rsidRPr="00621553">
        <w:rPr>
          <w:rFonts w:ascii="仿宋_GB2312" w:eastAsia="仿宋_GB2312" w:hAnsi="仿宋_GB2312" w:cs="仿宋_GB2312" w:hint="eastAsia"/>
          <w:sz w:val="32"/>
          <w:szCs w:val="32"/>
        </w:rPr>
        <w:t>省统计局</w:t>
      </w:r>
      <w:r w:rsidR="00CC12E2" w:rsidRPr="00621553">
        <w:rPr>
          <w:rFonts w:ascii="仿宋_GB2312" w:eastAsia="仿宋_GB2312" w:hAnsi="仿宋_GB2312" w:cs="仿宋_GB2312" w:hint="eastAsia"/>
          <w:sz w:val="32"/>
          <w:szCs w:val="32"/>
        </w:rPr>
        <w:t>和</w:t>
      </w:r>
      <w:r w:rsidR="00CC12E2" w:rsidRPr="00621553">
        <w:rPr>
          <w:rFonts w:ascii="仿宋_GB2312" w:eastAsia="仿宋_GB2312" w:hAnsi="仿宋_GB2312" w:cs="仿宋_GB2312"/>
          <w:sz w:val="32"/>
          <w:szCs w:val="32"/>
        </w:rPr>
        <w:t>国家统计局山东调查总队联合</w:t>
      </w:r>
      <w:r w:rsidR="001411A9" w:rsidRPr="00621553">
        <w:rPr>
          <w:rFonts w:ascii="仿宋_GB2312" w:eastAsia="仿宋_GB2312" w:hAnsi="仿宋_GB2312" w:cs="仿宋_GB2312" w:hint="eastAsia"/>
          <w:sz w:val="32"/>
          <w:szCs w:val="32"/>
        </w:rPr>
        <w:t>制定</w:t>
      </w:r>
      <w:r w:rsidR="008833BA" w:rsidRPr="00621553">
        <w:rPr>
          <w:rFonts w:ascii="仿宋_GB2312" w:eastAsia="仿宋_GB2312" w:hAnsi="仿宋_GB2312" w:cs="仿宋_GB2312" w:hint="eastAsia"/>
          <w:sz w:val="32"/>
          <w:szCs w:val="32"/>
        </w:rPr>
        <w:t>了</w:t>
      </w:r>
      <w:r w:rsidR="001411A9" w:rsidRPr="00621553">
        <w:rPr>
          <w:rFonts w:ascii="仿宋_GB2312" w:eastAsia="仿宋_GB2312" w:hAnsi="仿宋_GB2312" w:cs="仿宋_GB2312" w:hint="eastAsia"/>
          <w:sz w:val="32"/>
          <w:szCs w:val="32"/>
        </w:rPr>
        <w:t>《</w:t>
      </w:r>
      <w:r w:rsidRPr="00621553">
        <w:rPr>
          <w:rFonts w:ascii="仿宋_GB2312" w:eastAsia="仿宋_GB2312" w:hAnsi="仿宋_GB2312" w:cs="仿宋_GB2312" w:hint="eastAsia"/>
          <w:sz w:val="32"/>
          <w:szCs w:val="32"/>
        </w:rPr>
        <w:t>山东省统计行政处罚裁量基准</w:t>
      </w:r>
      <w:r w:rsidR="009B1013" w:rsidRPr="009B1013">
        <w:rPr>
          <w:rFonts w:ascii="仿宋_GB2312" w:eastAsia="仿宋_GB2312" w:hAnsi="仿宋_GB2312" w:cs="仿宋_GB2312" w:hint="eastAsia"/>
          <w:sz w:val="32"/>
          <w:szCs w:val="32"/>
        </w:rPr>
        <w:t>（征求意见稿）</w:t>
      </w:r>
      <w:r w:rsidR="001411A9" w:rsidRPr="00621553">
        <w:rPr>
          <w:rFonts w:ascii="仿宋_GB2312" w:eastAsia="仿宋_GB2312" w:hAnsi="仿宋_GB2312" w:cs="仿宋_GB2312" w:hint="eastAsia"/>
          <w:sz w:val="32"/>
          <w:szCs w:val="32"/>
        </w:rPr>
        <w:t>》（以下简称《裁量基准》）。</w:t>
      </w:r>
    </w:p>
    <w:p w14:paraId="308E30DF" w14:textId="692E0B34" w:rsidR="001411A9" w:rsidRPr="00621553" w:rsidRDefault="001411A9" w:rsidP="001A5C6B">
      <w:pPr>
        <w:pStyle w:val="a3"/>
        <w:autoSpaceDE w:val="0"/>
        <w:spacing w:before="45" w:beforeAutospacing="0" w:after="45" w:afterAutospacing="0" w:line="420" w:lineRule="auto"/>
        <w:ind w:firstLineChars="200" w:firstLine="643"/>
        <w:jc w:val="both"/>
        <w:rPr>
          <w:rStyle w:val="a4"/>
          <w:rFonts w:ascii="黑体" w:eastAsia="黑体" w:hAnsi="黑体"/>
          <w:sz w:val="32"/>
          <w:szCs w:val="32"/>
        </w:rPr>
      </w:pPr>
      <w:r w:rsidRPr="00621553">
        <w:rPr>
          <w:rStyle w:val="a4"/>
          <w:rFonts w:ascii="黑体" w:eastAsia="黑体" w:hAnsi="黑体" w:hint="eastAsia"/>
          <w:sz w:val="32"/>
          <w:szCs w:val="32"/>
        </w:rPr>
        <w:t>二、</w:t>
      </w:r>
      <w:r w:rsidR="002961FE" w:rsidRPr="00621553">
        <w:rPr>
          <w:rStyle w:val="a4"/>
          <w:rFonts w:ascii="黑体" w:eastAsia="黑体" w:hAnsi="黑体" w:hint="eastAsia"/>
          <w:sz w:val="32"/>
          <w:szCs w:val="32"/>
        </w:rPr>
        <w:t>裁量基准</w:t>
      </w:r>
      <w:r w:rsidRPr="00621553">
        <w:rPr>
          <w:rStyle w:val="a4"/>
          <w:rFonts w:ascii="黑体" w:eastAsia="黑体" w:hAnsi="黑体" w:hint="eastAsia"/>
          <w:sz w:val="32"/>
          <w:szCs w:val="32"/>
        </w:rPr>
        <w:t>制定目的</w:t>
      </w:r>
    </w:p>
    <w:p w14:paraId="59F5A32B" w14:textId="58547335" w:rsidR="001411A9" w:rsidRPr="00621553" w:rsidRDefault="001411A9" w:rsidP="00802B61">
      <w:pPr>
        <w:pStyle w:val="a3"/>
        <w:autoSpaceDE w:val="0"/>
        <w:spacing w:before="45" w:beforeAutospacing="0" w:after="45" w:afterAutospacing="0" w:line="420" w:lineRule="auto"/>
        <w:ind w:firstLineChars="200" w:firstLine="640"/>
        <w:jc w:val="both"/>
        <w:rPr>
          <w:rFonts w:ascii="仿宋_GB2312" w:eastAsia="仿宋_GB2312" w:hAnsi="仿宋_GB2312" w:cs="仿宋_GB2312"/>
          <w:sz w:val="32"/>
          <w:szCs w:val="32"/>
        </w:rPr>
      </w:pPr>
      <w:r w:rsidRPr="00621553">
        <w:rPr>
          <w:rFonts w:ascii="仿宋_GB2312" w:eastAsia="仿宋_GB2312" w:hAnsi="仿宋_GB2312" w:cs="仿宋_GB2312" w:hint="eastAsia"/>
          <w:sz w:val="32"/>
          <w:szCs w:val="32"/>
        </w:rPr>
        <w:t>进一步规范</w:t>
      </w:r>
      <w:r w:rsidR="001C603B" w:rsidRPr="00621553">
        <w:rPr>
          <w:rFonts w:ascii="仿宋_GB2312" w:eastAsia="仿宋_GB2312" w:hAnsi="仿宋_GB2312" w:cs="仿宋_GB2312" w:hint="eastAsia"/>
          <w:sz w:val="32"/>
          <w:szCs w:val="32"/>
        </w:rPr>
        <w:t>统计</w:t>
      </w:r>
      <w:r w:rsidRPr="00621553">
        <w:rPr>
          <w:rFonts w:ascii="仿宋_GB2312" w:eastAsia="仿宋_GB2312" w:hAnsi="仿宋_GB2312" w:cs="仿宋_GB2312" w:hint="eastAsia"/>
          <w:sz w:val="32"/>
          <w:szCs w:val="32"/>
        </w:rPr>
        <w:t>系统行政处罚行为，推动全系统行政执法规范化建设，促进依法严格规范公正文明执法，实现</w:t>
      </w:r>
      <w:r w:rsidR="001C603B" w:rsidRPr="00621553">
        <w:rPr>
          <w:rFonts w:ascii="仿宋_GB2312" w:eastAsia="仿宋_GB2312" w:hAnsi="仿宋_GB2312" w:cs="仿宋_GB2312" w:hint="eastAsia"/>
          <w:sz w:val="32"/>
          <w:szCs w:val="32"/>
        </w:rPr>
        <w:t>统计</w:t>
      </w:r>
      <w:r w:rsidRPr="00621553">
        <w:rPr>
          <w:rFonts w:ascii="仿宋_GB2312" w:eastAsia="仿宋_GB2312" w:hAnsi="仿宋_GB2312" w:cs="仿宋_GB2312" w:hint="eastAsia"/>
          <w:sz w:val="32"/>
          <w:szCs w:val="32"/>
        </w:rPr>
        <w:t>行政处罚裁量基准统一、裁量模式统一，从源头上预防和减少滥用自由裁量权行为，依法保护行政管理相对人合法权益。</w:t>
      </w:r>
    </w:p>
    <w:p w14:paraId="3F817F63" w14:textId="2670AF1F" w:rsidR="001411A9" w:rsidRPr="00621553" w:rsidRDefault="001411A9" w:rsidP="001C3FFE">
      <w:pPr>
        <w:pStyle w:val="a3"/>
        <w:autoSpaceDE w:val="0"/>
        <w:spacing w:before="45" w:beforeAutospacing="0" w:after="45" w:afterAutospacing="0" w:line="420" w:lineRule="auto"/>
        <w:ind w:firstLineChars="200" w:firstLine="643"/>
        <w:jc w:val="both"/>
        <w:rPr>
          <w:rStyle w:val="a4"/>
          <w:rFonts w:ascii="黑体" w:eastAsia="黑体" w:hAnsi="黑体"/>
          <w:sz w:val="32"/>
          <w:szCs w:val="32"/>
        </w:rPr>
      </w:pPr>
      <w:r w:rsidRPr="00621553">
        <w:rPr>
          <w:rStyle w:val="a4"/>
          <w:rFonts w:ascii="黑体" w:eastAsia="黑体" w:hAnsi="黑体" w:hint="eastAsia"/>
          <w:sz w:val="32"/>
          <w:szCs w:val="32"/>
        </w:rPr>
        <w:t>三、</w:t>
      </w:r>
      <w:r w:rsidR="002961FE" w:rsidRPr="00621553">
        <w:rPr>
          <w:rStyle w:val="a4"/>
          <w:rFonts w:ascii="黑体" w:eastAsia="黑体" w:hAnsi="黑体" w:hint="eastAsia"/>
          <w:sz w:val="32"/>
          <w:szCs w:val="32"/>
        </w:rPr>
        <w:t>裁量基准</w:t>
      </w:r>
      <w:r w:rsidRPr="00621553">
        <w:rPr>
          <w:rStyle w:val="a4"/>
          <w:rFonts w:ascii="黑体" w:eastAsia="黑体" w:hAnsi="黑体" w:hint="eastAsia"/>
          <w:sz w:val="32"/>
          <w:szCs w:val="32"/>
        </w:rPr>
        <w:t>制定依据</w:t>
      </w:r>
    </w:p>
    <w:p w14:paraId="18519B0E" w14:textId="6F75E68F" w:rsidR="001C3FFE" w:rsidRPr="00621553" w:rsidRDefault="001411A9" w:rsidP="001C3FFE">
      <w:pPr>
        <w:adjustRightInd w:val="0"/>
        <w:snapToGrid w:val="0"/>
        <w:spacing w:line="600" w:lineRule="exact"/>
        <w:ind w:firstLineChars="200" w:firstLine="640"/>
        <w:rPr>
          <w:rFonts w:ascii="仿宋_GB2312" w:eastAsia="仿宋_GB2312" w:hAnsi="仿宋_GB2312" w:cs="仿宋_GB2312"/>
          <w:sz w:val="32"/>
          <w:szCs w:val="32"/>
        </w:rPr>
      </w:pPr>
      <w:r w:rsidRPr="00621553">
        <w:rPr>
          <w:rFonts w:ascii="仿宋_GB2312" w:eastAsia="仿宋_GB2312" w:hAnsi="仿宋_GB2312" w:cs="仿宋_GB2312" w:hint="eastAsia"/>
          <w:sz w:val="32"/>
          <w:szCs w:val="32"/>
        </w:rPr>
        <w:lastRenderedPageBreak/>
        <w:t>《裁量基准》的制定依据主要包括</w:t>
      </w:r>
      <w:r w:rsidR="001C603B" w:rsidRPr="00621553">
        <w:rPr>
          <w:rFonts w:ascii="仿宋_GB2312" w:eastAsia="仿宋_GB2312" w:hAnsi="仿宋_GB2312" w:cs="仿宋_GB2312" w:hint="eastAsia"/>
          <w:sz w:val="32"/>
          <w:szCs w:val="32"/>
        </w:rPr>
        <w:t>《中华人民共和国统计法》《中华人民共和国行政处罚法》《中华人民共和国统计法实施条例》</w:t>
      </w:r>
      <w:r w:rsidR="001C3FFE" w:rsidRPr="00621553">
        <w:rPr>
          <w:rFonts w:ascii="仿宋_GB2312" w:eastAsia="仿宋_GB2312" w:hAnsi="仿宋_GB2312" w:cs="仿宋_GB2312" w:hint="eastAsia"/>
          <w:sz w:val="32"/>
          <w:szCs w:val="32"/>
        </w:rPr>
        <w:t>《统计执法监督检查办法》（国家统计局令第28号）</w:t>
      </w:r>
      <w:r w:rsidR="001C3FFE" w:rsidRPr="00621553">
        <w:rPr>
          <w:rFonts w:ascii="仿宋_GB2312" w:eastAsia="仿宋_GB2312" w:hAnsi="仿宋_GB2312" w:cs="仿宋_GB2312"/>
          <w:sz w:val="32"/>
          <w:szCs w:val="32"/>
        </w:rPr>
        <w:t>《关于进一步规范统计行政处罚裁量权基准制定的指导意见》</w:t>
      </w:r>
      <w:r w:rsidR="001C3FFE" w:rsidRPr="00621553">
        <w:rPr>
          <w:rFonts w:ascii="仿宋_GB2312" w:eastAsia="仿宋_GB2312" w:hAnsi="仿宋_GB2312" w:cs="仿宋_GB2312" w:hint="eastAsia"/>
          <w:sz w:val="32"/>
          <w:szCs w:val="32"/>
        </w:rPr>
        <w:t>（国统字〔</w:t>
      </w:r>
      <w:r w:rsidR="001C3FFE" w:rsidRPr="00621553">
        <w:rPr>
          <w:rFonts w:ascii="仿宋_GB2312" w:eastAsia="仿宋_GB2312" w:hAnsi="仿宋_GB2312" w:cs="仿宋_GB2312"/>
          <w:sz w:val="32"/>
          <w:szCs w:val="32"/>
        </w:rPr>
        <w:t>2022</w:t>
      </w:r>
      <w:r w:rsidR="001C3FFE" w:rsidRPr="00621553">
        <w:rPr>
          <w:rFonts w:ascii="仿宋_GB2312" w:eastAsia="仿宋_GB2312" w:hAnsi="仿宋_GB2312" w:cs="仿宋_GB2312" w:hint="eastAsia"/>
          <w:sz w:val="32"/>
          <w:szCs w:val="32"/>
        </w:rPr>
        <w:t>〕</w:t>
      </w:r>
      <w:r w:rsidR="001C3FFE" w:rsidRPr="00621553">
        <w:rPr>
          <w:rFonts w:ascii="仿宋_GB2312" w:eastAsia="仿宋_GB2312" w:hAnsi="仿宋_GB2312" w:cs="仿宋_GB2312"/>
          <w:sz w:val="32"/>
          <w:szCs w:val="32"/>
        </w:rPr>
        <w:t>117</w:t>
      </w:r>
      <w:r w:rsidR="001C3FFE" w:rsidRPr="00621553">
        <w:rPr>
          <w:rFonts w:ascii="仿宋_GB2312" w:eastAsia="仿宋_GB2312" w:hAnsi="仿宋_GB2312" w:cs="仿宋_GB2312" w:hint="eastAsia"/>
          <w:sz w:val="32"/>
          <w:szCs w:val="32"/>
        </w:rPr>
        <w:t>号）等。</w:t>
      </w:r>
    </w:p>
    <w:p w14:paraId="1D4654D1" w14:textId="4BFAFAF3" w:rsidR="001411A9" w:rsidRPr="00621553" w:rsidRDefault="001411A9" w:rsidP="00507D88">
      <w:pPr>
        <w:pStyle w:val="a3"/>
        <w:autoSpaceDE w:val="0"/>
        <w:spacing w:before="45" w:beforeAutospacing="0" w:after="45" w:afterAutospacing="0" w:line="420" w:lineRule="auto"/>
        <w:ind w:firstLineChars="200" w:firstLine="643"/>
        <w:jc w:val="both"/>
        <w:rPr>
          <w:rStyle w:val="a4"/>
          <w:rFonts w:ascii="黑体" w:eastAsia="黑体" w:hAnsi="黑体"/>
          <w:sz w:val="32"/>
          <w:szCs w:val="32"/>
        </w:rPr>
      </w:pPr>
      <w:r w:rsidRPr="00621553">
        <w:rPr>
          <w:rStyle w:val="a4"/>
          <w:rFonts w:ascii="黑体" w:eastAsia="黑体" w:hAnsi="黑体" w:hint="eastAsia"/>
          <w:sz w:val="32"/>
          <w:szCs w:val="32"/>
        </w:rPr>
        <w:t>四、</w:t>
      </w:r>
      <w:r w:rsidR="002961FE" w:rsidRPr="00621553">
        <w:rPr>
          <w:rStyle w:val="a4"/>
          <w:rFonts w:ascii="黑体" w:eastAsia="黑体" w:hAnsi="黑体" w:hint="eastAsia"/>
          <w:sz w:val="32"/>
          <w:szCs w:val="32"/>
        </w:rPr>
        <w:t>裁量基准</w:t>
      </w:r>
      <w:r w:rsidRPr="00621553">
        <w:rPr>
          <w:rStyle w:val="a4"/>
          <w:rFonts w:ascii="黑体" w:eastAsia="黑体" w:hAnsi="黑体" w:hint="eastAsia"/>
          <w:sz w:val="32"/>
          <w:szCs w:val="32"/>
        </w:rPr>
        <w:t>主要内容</w:t>
      </w:r>
    </w:p>
    <w:p w14:paraId="2E309F5B" w14:textId="2FB90964" w:rsidR="00876E1D" w:rsidRPr="00621553" w:rsidRDefault="001411A9" w:rsidP="00507D88">
      <w:pPr>
        <w:pStyle w:val="a3"/>
        <w:autoSpaceDE w:val="0"/>
        <w:spacing w:before="45" w:beforeAutospacing="0" w:after="45" w:afterAutospacing="0" w:line="420" w:lineRule="auto"/>
        <w:ind w:firstLineChars="200" w:firstLine="640"/>
        <w:jc w:val="both"/>
        <w:rPr>
          <w:rFonts w:ascii="仿宋_GB2312" w:eastAsia="仿宋_GB2312" w:hAnsi="仿宋_GB2312" w:cs="仿宋_GB2312"/>
          <w:kern w:val="2"/>
          <w:sz w:val="32"/>
          <w:szCs w:val="32"/>
        </w:rPr>
      </w:pPr>
      <w:r w:rsidRPr="00621553">
        <w:rPr>
          <w:rFonts w:ascii="仿宋_GB2312" w:eastAsia="仿宋_GB2312" w:hAnsi="仿宋_GB2312" w:cs="仿宋_GB2312" w:hint="eastAsia"/>
          <w:kern w:val="2"/>
          <w:sz w:val="32"/>
          <w:szCs w:val="32"/>
        </w:rPr>
        <w:t>《裁量基准》紧密结合我省</w:t>
      </w:r>
      <w:r w:rsidR="001C603B" w:rsidRPr="00621553">
        <w:rPr>
          <w:rFonts w:ascii="仿宋_GB2312" w:eastAsia="仿宋_GB2312" w:hAnsi="仿宋_GB2312" w:cs="仿宋_GB2312" w:hint="eastAsia"/>
          <w:kern w:val="2"/>
          <w:sz w:val="32"/>
          <w:szCs w:val="32"/>
        </w:rPr>
        <w:t>统计</w:t>
      </w:r>
      <w:r w:rsidRPr="00621553">
        <w:rPr>
          <w:rFonts w:ascii="仿宋_GB2312" w:eastAsia="仿宋_GB2312" w:hAnsi="仿宋_GB2312" w:cs="仿宋_GB2312" w:hint="eastAsia"/>
          <w:kern w:val="2"/>
          <w:sz w:val="32"/>
          <w:szCs w:val="32"/>
        </w:rPr>
        <w:t>行政执法实践，在对</w:t>
      </w:r>
      <w:r w:rsidR="001C603B" w:rsidRPr="00621553">
        <w:rPr>
          <w:rFonts w:ascii="仿宋_GB2312" w:eastAsia="仿宋_GB2312" w:hAnsi="仿宋_GB2312" w:cs="仿宋_GB2312" w:hint="eastAsia"/>
          <w:kern w:val="2"/>
          <w:sz w:val="32"/>
          <w:szCs w:val="32"/>
        </w:rPr>
        <w:t>《中华人民共和国统计法》《中华人民共和国行政处罚法》《中华人民共和国统计法实施条例》</w:t>
      </w:r>
      <w:r w:rsidRPr="00621553">
        <w:rPr>
          <w:rFonts w:ascii="仿宋_GB2312" w:eastAsia="仿宋_GB2312" w:hAnsi="仿宋_GB2312" w:cs="仿宋_GB2312" w:hint="eastAsia"/>
          <w:kern w:val="2"/>
          <w:sz w:val="32"/>
          <w:szCs w:val="32"/>
        </w:rPr>
        <w:t>等法律法规规章中涉及行政处罚裁量的适用条件、适用情形等逐条梳理、分析的基础上，在法律法规规章规定的行政处罚种类和幅度的范围内，对</w:t>
      </w:r>
      <w:r w:rsidR="001624AE" w:rsidRPr="00621553">
        <w:rPr>
          <w:rFonts w:ascii="仿宋_GB2312" w:eastAsia="仿宋_GB2312" w:hAnsi="仿宋_GB2312" w:cs="仿宋_GB2312" w:hint="eastAsia"/>
          <w:kern w:val="2"/>
          <w:sz w:val="32"/>
          <w:szCs w:val="32"/>
        </w:rPr>
        <w:t>统计</w:t>
      </w:r>
      <w:r w:rsidRPr="00621553">
        <w:rPr>
          <w:rFonts w:ascii="仿宋_GB2312" w:eastAsia="仿宋_GB2312" w:hAnsi="仿宋_GB2312" w:cs="仿宋_GB2312" w:hint="eastAsia"/>
          <w:kern w:val="2"/>
          <w:sz w:val="32"/>
          <w:szCs w:val="32"/>
        </w:rPr>
        <w:t>违法行为、法定依据、裁量</w:t>
      </w:r>
      <w:r w:rsidR="001624AE" w:rsidRPr="00621553">
        <w:rPr>
          <w:rFonts w:ascii="仿宋_GB2312" w:eastAsia="仿宋_GB2312" w:hAnsi="仿宋_GB2312" w:cs="仿宋_GB2312" w:hint="eastAsia"/>
          <w:kern w:val="2"/>
          <w:sz w:val="32"/>
          <w:szCs w:val="32"/>
        </w:rPr>
        <w:t>档</w:t>
      </w:r>
      <w:r w:rsidRPr="00621553">
        <w:rPr>
          <w:rFonts w:ascii="仿宋_GB2312" w:eastAsia="仿宋_GB2312" w:hAnsi="仿宋_GB2312" w:cs="仿宋_GB2312" w:hint="eastAsia"/>
          <w:kern w:val="2"/>
          <w:sz w:val="32"/>
          <w:szCs w:val="32"/>
        </w:rPr>
        <w:t>次、适用条件、处罚裁量标准进行了明确，</w:t>
      </w:r>
      <w:r w:rsidR="001624AE" w:rsidRPr="00621553">
        <w:rPr>
          <w:rFonts w:ascii="仿宋_GB2312" w:eastAsia="仿宋_GB2312" w:hAnsi="仿宋_GB2312" w:cs="仿宋_GB2312" w:hint="eastAsia"/>
          <w:kern w:val="2"/>
          <w:sz w:val="32"/>
          <w:szCs w:val="32"/>
        </w:rPr>
        <w:t>按情节划定为A、B、C三个基础裁量档次</w:t>
      </w:r>
      <w:r w:rsidRPr="00621553">
        <w:rPr>
          <w:rFonts w:ascii="仿宋_GB2312" w:eastAsia="仿宋_GB2312" w:hAnsi="仿宋_GB2312" w:cs="仿宋_GB2312" w:hint="eastAsia"/>
          <w:kern w:val="2"/>
          <w:sz w:val="32"/>
          <w:szCs w:val="32"/>
        </w:rPr>
        <w:t>，涵盖了</w:t>
      </w:r>
      <w:r w:rsidR="004E31D3" w:rsidRPr="00621553">
        <w:rPr>
          <w:rFonts w:ascii="仿宋_GB2312" w:eastAsia="仿宋_GB2312" w:hAnsi="仿宋_GB2312" w:cs="仿宋_GB2312" w:hint="eastAsia"/>
          <w:kern w:val="2"/>
          <w:sz w:val="32"/>
          <w:szCs w:val="32"/>
        </w:rPr>
        <w:t>情节轻微、一般、较重、严重、特别严重五种情形，个别档次又细分为多个阶次。</w:t>
      </w:r>
      <w:r w:rsidRPr="00621553">
        <w:rPr>
          <w:rFonts w:ascii="仿宋_GB2312" w:eastAsia="仿宋_GB2312" w:hAnsi="仿宋_GB2312" w:cs="仿宋_GB2312" w:hint="eastAsia"/>
          <w:kern w:val="2"/>
          <w:sz w:val="32"/>
          <w:szCs w:val="32"/>
        </w:rPr>
        <w:t>《裁量基准》的执行将从源头上预防和减少滥用自由裁量权行为，对规范行政执法行为起到积极作用。《裁量基准》将根据法律、法规和规章的变化和行政执法实际变动情况，及时进行调整和修订。</w:t>
      </w:r>
    </w:p>
    <w:sectPr w:rsidR="00876E1D" w:rsidRPr="00621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28986" w14:textId="77777777" w:rsidR="006B0B28" w:rsidRDefault="006B0B28"/>
  </w:endnote>
  <w:endnote w:type="continuationSeparator" w:id="0">
    <w:p w14:paraId="315C45A0" w14:textId="77777777" w:rsidR="006B0B28" w:rsidRDefault="006B0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CFF77" w14:textId="77777777" w:rsidR="006B0B28" w:rsidRDefault="006B0B28"/>
  </w:footnote>
  <w:footnote w:type="continuationSeparator" w:id="0">
    <w:p w14:paraId="40ADB4C0" w14:textId="77777777" w:rsidR="006B0B28" w:rsidRDefault="006B0B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D9"/>
    <w:rsid w:val="001411A9"/>
    <w:rsid w:val="001624AE"/>
    <w:rsid w:val="001A5C6B"/>
    <w:rsid w:val="001C3FFE"/>
    <w:rsid w:val="001C603B"/>
    <w:rsid w:val="00210554"/>
    <w:rsid w:val="0023213F"/>
    <w:rsid w:val="00290047"/>
    <w:rsid w:val="002961FE"/>
    <w:rsid w:val="002D3819"/>
    <w:rsid w:val="00332208"/>
    <w:rsid w:val="004848B8"/>
    <w:rsid w:val="004E31D3"/>
    <w:rsid w:val="00507D88"/>
    <w:rsid w:val="00532582"/>
    <w:rsid w:val="005A5F53"/>
    <w:rsid w:val="00621553"/>
    <w:rsid w:val="00652700"/>
    <w:rsid w:val="006B0B28"/>
    <w:rsid w:val="006E18C7"/>
    <w:rsid w:val="007422AF"/>
    <w:rsid w:val="0075179C"/>
    <w:rsid w:val="007F24B7"/>
    <w:rsid w:val="00802B61"/>
    <w:rsid w:val="0081575E"/>
    <w:rsid w:val="00817F12"/>
    <w:rsid w:val="00876E1D"/>
    <w:rsid w:val="008833BA"/>
    <w:rsid w:val="00883A98"/>
    <w:rsid w:val="008F46A9"/>
    <w:rsid w:val="009B1013"/>
    <w:rsid w:val="009B4ED5"/>
    <w:rsid w:val="00A65EDB"/>
    <w:rsid w:val="00AD2684"/>
    <w:rsid w:val="00B035D9"/>
    <w:rsid w:val="00B64ADE"/>
    <w:rsid w:val="00CC12E2"/>
    <w:rsid w:val="00DD407A"/>
    <w:rsid w:val="00FD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1ABB6"/>
  <w15:chartTrackingRefBased/>
  <w15:docId w15:val="{7F5E6675-CE81-4170-B773-C0D6675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11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411A9"/>
    <w:rPr>
      <w:b/>
      <w:bCs/>
    </w:rPr>
  </w:style>
  <w:style w:type="paragraph" w:styleId="a5">
    <w:name w:val="header"/>
    <w:basedOn w:val="a"/>
    <w:link w:val="Char"/>
    <w:uiPriority w:val="99"/>
    <w:unhideWhenUsed/>
    <w:rsid w:val="005A5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5F53"/>
    <w:rPr>
      <w:sz w:val="18"/>
      <w:szCs w:val="18"/>
    </w:rPr>
  </w:style>
  <w:style w:type="paragraph" w:styleId="a6">
    <w:name w:val="footer"/>
    <w:basedOn w:val="a"/>
    <w:link w:val="Char0"/>
    <w:uiPriority w:val="99"/>
    <w:unhideWhenUsed/>
    <w:rsid w:val="005A5F53"/>
    <w:pPr>
      <w:tabs>
        <w:tab w:val="center" w:pos="4153"/>
        <w:tab w:val="right" w:pos="8306"/>
      </w:tabs>
      <w:snapToGrid w:val="0"/>
      <w:jc w:val="left"/>
    </w:pPr>
    <w:rPr>
      <w:sz w:val="18"/>
      <w:szCs w:val="18"/>
    </w:rPr>
  </w:style>
  <w:style w:type="character" w:customStyle="1" w:styleId="Char0">
    <w:name w:val="页脚 Char"/>
    <w:basedOn w:val="a0"/>
    <w:link w:val="a6"/>
    <w:uiPriority w:val="99"/>
    <w:rsid w:val="005A5F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1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Company>国家统计局</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张洪涛</cp:lastModifiedBy>
  <cp:revision>2</cp:revision>
  <dcterms:created xsi:type="dcterms:W3CDTF">2023-12-29T03:26:00Z</dcterms:created>
  <dcterms:modified xsi:type="dcterms:W3CDTF">2023-12-29T03:26:00Z</dcterms:modified>
</cp:coreProperties>
</file>