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483" w:rsidRPr="009D6F36" w:rsidRDefault="002B7483" w:rsidP="002B7483">
      <w:pPr>
        <w:spacing w:line="590" w:lineRule="exact"/>
        <w:ind w:leftChars="-202" w:left="-424"/>
        <w:jc w:val="left"/>
        <w:rPr>
          <w:rFonts w:ascii="黑体" w:eastAsia="黑体" w:hAnsi="黑体"/>
          <w:b/>
          <w:spacing w:val="-12"/>
          <w:sz w:val="36"/>
          <w:szCs w:val="36"/>
        </w:rPr>
      </w:pPr>
      <w:r w:rsidRPr="009D6F36">
        <w:rPr>
          <w:rFonts w:ascii="黑体" w:eastAsia="黑体" w:hAnsi="黑体" w:cs="宋体" w:hint="eastAsia"/>
          <w:kern w:val="0"/>
          <w:sz w:val="32"/>
          <w:szCs w:val="32"/>
        </w:rPr>
        <w:t>附件</w:t>
      </w:r>
      <w:r>
        <w:rPr>
          <w:rFonts w:ascii="黑体" w:eastAsia="黑体" w:hAnsi="黑体" w:cs="宋体" w:hint="eastAsia"/>
          <w:kern w:val="0"/>
          <w:sz w:val="32"/>
          <w:szCs w:val="32"/>
        </w:rPr>
        <w:t>1</w:t>
      </w:r>
      <w:bookmarkStart w:id="0" w:name="_GoBack"/>
      <w:bookmarkEnd w:id="0"/>
    </w:p>
    <w:p w:rsidR="002B7483" w:rsidRPr="00A72944" w:rsidRDefault="002B7483" w:rsidP="002B7483">
      <w:pPr>
        <w:spacing w:beforeLines="50" w:before="156" w:afterLines="50" w:after="156" w:line="590" w:lineRule="exact"/>
        <w:jc w:val="center"/>
        <w:rPr>
          <w:rFonts w:ascii="方正小标宋简体" w:eastAsia="方正小标宋简体" w:hAnsi="华文仿宋"/>
          <w:bCs/>
          <w:spacing w:val="-8"/>
          <w:sz w:val="40"/>
          <w:szCs w:val="40"/>
        </w:rPr>
      </w:pPr>
      <w:r w:rsidRPr="00A72944">
        <w:rPr>
          <w:rFonts w:ascii="方正小标宋简体" w:eastAsia="方正小标宋简体" w:hAnsi="华文仿宋" w:hint="eastAsia"/>
          <w:bCs/>
          <w:spacing w:val="-8"/>
          <w:sz w:val="40"/>
          <w:szCs w:val="40"/>
        </w:rPr>
        <w:t>2022年度</w:t>
      </w:r>
      <w:r>
        <w:rPr>
          <w:rFonts w:ascii="方正小标宋简体" w:eastAsia="方正小标宋简体" w:hAnsi="华文仿宋" w:hint="eastAsia"/>
          <w:bCs/>
          <w:spacing w:val="-8"/>
          <w:sz w:val="40"/>
          <w:szCs w:val="40"/>
        </w:rPr>
        <w:t>山东</w:t>
      </w:r>
      <w:r w:rsidRPr="00A72944">
        <w:rPr>
          <w:rFonts w:ascii="方正小标宋简体" w:eastAsia="方正小标宋简体" w:hAnsi="华文仿宋" w:hint="eastAsia"/>
          <w:bCs/>
          <w:spacing w:val="-8"/>
          <w:sz w:val="40"/>
          <w:szCs w:val="40"/>
        </w:rPr>
        <w:t>省统计科研课题</w:t>
      </w:r>
    </w:p>
    <w:tbl>
      <w:tblPr>
        <w:tblW w:w="9356" w:type="dxa"/>
        <w:jc w:val="center"/>
        <w:tblCellMar>
          <w:top w:w="57" w:type="dxa"/>
          <w:left w:w="28" w:type="dxa"/>
          <w:bottom w:w="57" w:type="dxa"/>
          <w:right w:w="28" w:type="dxa"/>
        </w:tblCellMar>
        <w:tblLook w:val="04A0" w:firstRow="1" w:lastRow="0" w:firstColumn="1" w:lastColumn="0" w:noHBand="0" w:noVBand="1"/>
      </w:tblPr>
      <w:tblGrid>
        <w:gridCol w:w="656"/>
        <w:gridCol w:w="6379"/>
        <w:gridCol w:w="959"/>
        <w:gridCol w:w="1876"/>
      </w:tblGrid>
      <w:tr w:rsidR="002B7483" w:rsidRPr="00A72944" w:rsidTr="00564568">
        <w:trPr>
          <w:trHeight w:val="402"/>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黑体" w:eastAsia="黑体" w:hAnsi="黑体" w:cs="宋体"/>
                <w:bCs/>
                <w:color w:val="000000"/>
                <w:kern w:val="0"/>
                <w:sz w:val="24"/>
              </w:rPr>
            </w:pPr>
            <w:r>
              <w:rPr>
                <w:rFonts w:ascii="黑体" w:eastAsia="黑体" w:hAnsi="黑体" w:cs="宋体" w:hint="eastAsia"/>
                <w:bCs/>
                <w:color w:val="000000"/>
                <w:kern w:val="0"/>
                <w:sz w:val="24"/>
              </w:rPr>
              <w:t>课题编号</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center"/>
              <w:rPr>
                <w:rFonts w:ascii="黑体" w:eastAsia="黑体" w:hAnsi="黑体" w:cs="宋体"/>
                <w:bCs/>
                <w:color w:val="000000"/>
                <w:kern w:val="0"/>
                <w:sz w:val="24"/>
              </w:rPr>
            </w:pPr>
            <w:r w:rsidRPr="00A72944">
              <w:rPr>
                <w:rFonts w:ascii="黑体" w:eastAsia="黑体" w:hAnsi="黑体" w:cs="宋体" w:hint="eastAsia"/>
                <w:bCs/>
                <w:color w:val="000000"/>
                <w:kern w:val="0"/>
                <w:sz w:val="24"/>
              </w:rPr>
              <w:t>课题名称</w:t>
            </w:r>
          </w:p>
        </w:tc>
        <w:tc>
          <w:tcPr>
            <w:tcW w:w="959" w:type="dxa"/>
            <w:tcBorders>
              <w:top w:val="single" w:sz="4" w:space="0" w:color="auto"/>
              <w:left w:val="nil"/>
              <w:bottom w:val="single" w:sz="4" w:space="0" w:color="auto"/>
              <w:right w:val="single" w:sz="4" w:space="0" w:color="auto"/>
            </w:tcBorders>
            <w:shd w:val="clear" w:color="auto" w:fill="auto"/>
            <w:vAlign w:val="center"/>
            <w:hideMark/>
          </w:tcPr>
          <w:p w:rsidR="002B7483" w:rsidRDefault="002B7483" w:rsidP="00564568">
            <w:pPr>
              <w:widowControl/>
              <w:jc w:val="center"/>
              <w:rPr>
                <w:rFonts w:ascii="黑体" w:eastAsia="黑体" w:hAnsi="黑体" w:cs="宋体"/>
                <w:bCs/>
                <w:color w:val="000000"/>
                <w:kern w:val="0"/>
                <w:sz w:val="24"/>
              </w:rPr>
            </w:pPr>
            <w:r>
              <w:rPr>
                <w:rFonts w:ascii="黑体" w:eastAsia="黑体" w:hAnsi="黑体" w:cs="宋体" w:hint="eastAsia"/>
                <w:bCs/>
                <w:color w:val="000000"/>
                <w:kern w:val="0"/>
                <w:sz w:val="24"/>
              </w:rPr>
              <w:t>课题</w:t>
            </w:r>
          </w:p>
          <w:p w:rsidR="002B7483" w:rsidRPr="00A72944" w:rsidRDefault="002B7483" w:rsidP="00564568">
            <w:pPr>
              <w:widowControl/>
              <w:jc w:val="center"/>
              <w:rPr>
                <w:rFonts w:ascii="黑体" w:eastAsia="黑体" w:hAnsi="黑体" w:cs="宋体"/>
                <w:bCs/>
                <w:color w:val="000000"/>
                <w:kern w:val="0"/>
                <w:sz w:val="24"/>
              </w:rPr>
            </w:pPr>
            <w:r w:rsidRPr="00A72944">
              <w:rPr>
                <w:rFonts w:ascii="黑体" w:eastAsia="黑体" w:hAnsi="黑体" w:cs="宋体" w:hint="eastAsia"/>
                <w:bCs/>
                <w:color w:val="000000"/>
                <w:kern w:val="0"/>
                <w:sz w:val="24"/>
              </w:rPr>
              <w:t>负责人</w:t>
            </w:r>
          </w:p>
        </w:tc>
        <w:tc>
          <w:tcPr>
            <w:tcW w:w="1876" w:type="dxa"/>
            <w:tcBorders>
              <w:top w:val="single" w:sz="4" w:space="0" w:color="auto"/>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center"/>
              <w:rPr>
                <w:rFonts w:ascii="黑体" w:eastAsia="黑体" w:hAnsi="黑体" w:cs="宋体"/>
                <w:bCs/>
                <w:color w:val="000000"/>
                <w:kern w:val="0"/>
                <w:sz w:val="24"/>
              </w:rPr>
            </w:pPr>
            <w:r>
              <w:rPr>
                <w:rFonts w:ascii="黑体" w:eastAsia="黑体" w:hAnsi="黑体" w:cs="宋体" w:hint="eastAsia"/>
                <w:bCs/>
                <w:color w:val="000000"/>
                <w:kern w:val="0"/>
                <w:sz w:val="24"/>
              </w:rPr>
              <w:t>所在</w:t>
            </w:r>
            <w:r w:rsidRPr="00A72944">
              <w:rPr>
                <w:rFonts w:ascii="黑体" w:eastAsia="黑体" w:hAnsi="黑体" w:cs="宋体" w:hint="eastAsia"/>
                <w:bCs/>
                <w:color w:val="000000"/>
                <w:kern w:val="0"/>
                <w:sz w:val="24"/>
              </w:rPr>
              <w:t>单位</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KT001</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山东碳足迹研究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闫桂焕</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山东省科学院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w:t>
            </w:r>
            <w:r w:rsidRPr="00A72944">
              <w:rPr>
                <w:rFonts w:ascii="宋体" w:hAnsi="宋体" w:cs="宋体" w:hint="eastAsia"/>
                <w:color w:val="000000"/>
                <w:kern w:val="0"/>
                <w:sz w:val="24"/>
              </w:rPr>
              <w:t>2</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“双碳”目标下山东省能源产业优化发展路径研究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郭芸箫</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山东省宏观经济研究院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w:t>
            </w:r>
            <w:r w:rsidRPr="00A72944">
              <w:rPr>
                <w:rFonts w:ascii="宋体" w:hAnsi="宋体" w:cs="宋体" w:hint="eastAsia"/>
                <w:color w:val="000000"/>
                <w:kern w:val="0"/>
                <w:sz w:val="24"/>
              </w:rPr>
              <w:t>3</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制造业在推动融入和服务新发展格局上走在前路径研究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刘国栋</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山东省人民政府发展研究中心</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w:t>
            </w:r>
            <w:r w:rsidRPr="00A72944">
              <w:rPr>
                <w:rFonts w:ascii="宋体" w:hAnsi="宋体" w:cs="宋体" w:hint="eastAsia"/>
                <w:color w:val="000000"/>
                <w:kern w:val="0"/>
                <w:sz w:val="24"/>
              </w:rPr>
              <w:t>4</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山东产业结构特征分析及政策研究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  用</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山东省科学院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w:t>
            </w:r>
            <w:r w:rsidRPr="00A72944">
              <w:rPr>
                <w:rFonts w:ascii="宋体" w:hAnsi="宋体" w:cs="宋体" w:hint="eastAsia"/>
                <w:color w:val="000000"/>
                <w:kern w:val="0"/>
                <w:sz w:val="24"/>
              </w:rPr>
              <w:t>5</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“双碳”目标下产业高质量发展路径研究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别晓东</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山东社会科学院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w:t>
            </w:r>
            <w:r w:rsidRPr="00A72944">
              <w:rPr>
                <w:rFonts w:ascii="宋体" w:hAnsi="宋体" w:cs="宋体" w:hint="eastAsia"/>
                <w:color w:val="000000"/>
                <w:kern w:val="0"/>
                <w:sz w:val="24"/>
              </w:rPr>
              <w:t>6</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山东省产业碳足迹及其影响因素研究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朱艳鑫</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青岛市委党校</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w:t>
            </w:r>
            <w:r w:rsidRPr="00A72944">
              <w:rPr>
                <w:rFonts w:ascii="宋体" w:hAnsi="宋体" w:cs="宋体" w:hint="eastAsia"/>
                <w:color w:val="000000"/>
                <w:kern w:val="0"/>
                <w:sz w:val="24"/>
              </w:rPr>
              <w:t>7</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省会、胶东、鲁南经济圈一体化发展评价研究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倪艳亭</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山东省宏观经济研究院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w:t>
            </w:r>
            <w:r w:rsidRPr="00A72944">
              <w:rPr>
                <w:rFonts w:ascii="宋体" w:hAnsi="宋体" w:cs="宋体" w:hint="eastAsia"/>
                <w:color w:val="000000"/>
                <w:kern w:val="0"/>
                <w:sz w:val="24"/>
              </w:rPr>
              <w:t>8</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乡村振兴监测指标体系研究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许英梅</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山东社会科学院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KT00</w:t>
            </w:r>
            <w:r w:rsidRPr="00A72944">
              <w:rPr>
                <w:rFonts w:ascii="宋体" w:hAnsi="宋体" w:cs="宋体" w:hint="eastAsia"/>
                <w:color w:val="000000"/>
                <w:kern w:val="0"/>
                <w:sz w:val="24"/>
              </w:rPr>
              <w:t>9</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教育公平指标体系构建研究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林  燕</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山东省教育厅</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10</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proofErr w:type="gramStart"/>
            <w:r w:rsidRPr="00A72944">
              <w:rPr>
                <w:rFonts w:ascii="宋体" w:hAnsi="宋体" w:cs="宋体" w:hint="eastAsia"/>
                <w:color w:val="000000"/>
                <w:kern w:val="0"/>
                <w:sz w:val="24"/>
              </w:rPr>
              <w:t>双碳目标</w:t>
            </w:r>
            <w:proofErr w:type="gramEnd"/>
            <w:r w:rsidRPr="00A72944">
              <w:rPr>
                <w:rFonts w:ascii="宋体" w:hAnsi="宋体" w:cs="宋体" w:hint="eastAsia"/>
                <w:color w:val="000000"/>
                <w:kern w:val="0"/>
                <w:sz w:val="24"/>
              </w:rPr>
              <w:t>下产业发展研究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许崇庆</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山东省科学院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11</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基于消费者信心指数的经济监测预警研究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董现垒</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山东师范大学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12</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资本市场高质量发展统计监测研究</w:t>
            </w:r>
            <w:r w:rsidRPr="00A72944">
              <w:rPr>
                <w:color w:val="000000"/>
                <w:kern w:val="0"/>
                <w:sz w:val="24"/>
              </w:rPr>
              <w:t>——</w:t>
            </w:r>
            <w:r w:rsidRPr="00A72944">
              <w:rPr>
                <w:rFonts w:ascii="宋体" w:hAnsi="宋体" w:cs="宋体" w:hint="eastAsia"/>
                <w:color w:val="000000"/>
                <w:kern w:val="0"/>
                <w:sz w:val="24"/>
              </w:rPr>
              <w:t>基于机构投资者有限理性视角</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  佳</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山东财经大学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13</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“双碳”目标视角下的山东省产业结构调整研究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陈  丽</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山东女子学院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14</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大数据背景</w:t>
            </w:r>
            <w:proofErr w:type="gramStart"/>
            <w:r w:rsidRPr="00A72944">
              <w:rPr>
                <w:rFonts w:ascii="宋体" w:hAnsi="宋体" w:cs="宋体" w:hint="eastAsia"/>
                <w:color w:val="000000"/>
                <w:kern w:val="0"/>
                <w:sz w:val="24"/>
              </w:rPr>
              <w:t>下统计</w:t>
            </w:r>
            <w:proofErr w:type="gramEnd"/>
            <w:r w:rsidRPr="00A72944">
              <w:rPr>
                <w:rFonts w:ascii="宋体" w:hAnsi="宋体" w:cs="宋体" w:hint="eastAsia"/>
                <w:color w:val="000000"/>
                <w:kern w:val="0"/>
                <w:sz w:val="24"/>
              </w:rPr>
              <w:t>监督职能的定位与实现路径研究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徐贵丽</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山东青年政治学院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15</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spacing w:val="-4"/>
                <w:kern w:val="0"/>
                <w:sz w:val="24"/>
              </w:rPr>
            </w:pPr>
            <w:r w:rsidRPr="00A72944">
              <w:rPr>
                <w:rFonts w:ascii="宋体" w:hAnsi="宋体" w:cs="宋体" w:hint="eastAsia"/>
                <w:color w:val="000000"/>
                <w:spacing w:val="-4"/>
                <w:kern w:val="0"/>
                <w:sz w:val="24"/>
              </w:rPr>
              <w:t>以政治建设为统领强化统计监督与纪检监察监督协同机制研究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冯艳艳</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山东科技大学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16</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spacing w:val="-4"/>
                <w:kern w:val="0"/>
                <w:sz w:val="24"/>
              </w:rPr>
            </w:pPr>
            <w:r w:rsidRPr="00A72944">
              <w:rPr>
                <w:rFonts w:ascii="宋体" w:hAnsi="宋体" w:cs="宋体" w:hint="eastAsia"/>
                <w:color w:val="000000"/>
                <w:spacing w:val="-4"/>
                <w:kern w:val="0"/>
                <w:sz w:val="24"/>
              </w:rPr>
              <w:t>山东公共医疗服务机构高质量发展绩效考核统计评价体系研究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蔡治国</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山东中医药大学附属医院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17</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spacing w:val="-4"/>
                <w:kern w:val="0"/>
                <w:sz w:val="24"/>
              </w:rPr>
            </w:pPr>
            <w:r w:rsidRPr="00A72944">
              <w:rPr>
                <w:rFonts w:ascii="宋体" w:hAnsi="宋体" w:cs="宋体" w:hint="eastAsia"/>
                <w:color w:val="000000"/>
                <w:spacing w:val="-4"/>
                <w:kern w:val="0"/>
                <w:sz w:val="24"/>
              </w:rPr>
              <w:t>共同富裕视域下高质量发展综合绩效评价体系构建与实证研究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刘海鹰</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齐鲁工业大学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18</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基于人工智能的碳排放数据统计双向核算体系研究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刘伟科</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山东科技大学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lastRenderedPageBreak/>
              <w:t>KT0</w:t>
            </w:r>
            <w:r w:rsidRPr="00A72944">
              <w:rPr>
                <w:rFonts w:ascii="宋体" w:hAnsi="宋体" w:cs="宋体" w:hint="eastAsia"/>
                <w:color w:val="000000"/>
                <w:kern w:val="0"/>
                <w:sz w:val="24"/>
              </w:rPr>
              <w:t>19</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高技能人才评价指标体系建构及统计策略研究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魏丽萍</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青岛科技大学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20</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人口老龄化背景下智慧养老服务质量评价指标体系研究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韩冬梅</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山东管理学院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21</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统计数据与大数据源的融合应用研究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仝春灵</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山东交通学院</w:t>
            </w:r>
          </w:p>
        </w:tc>
      </w:tr>
      <w:tr w:rsidR="002B7483" w:rsidRPr="00A72944" w:rsidTr="00564568">
        <w:trPr>
          <w:trHeight w:val="54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22</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数字经济对山东半岛城市群高质量发展的驱动机制与异质性影响统计核算分析</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马慧子</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山东科技大学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23</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人口结构演进对拉动消费的相关分析研究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齐春宇</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临沂大学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24</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人口教育水平与中国经济高质量发展：指标统计与影响分析</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梁  军</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曲阜师范大学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25</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山东省托</w:t>
            </w:r>
            <w:proofErr w:type="gramStart"/>
            <w:r w:rsidRPr="00A72944">
              <w:rPr>
                <w:rFonts w:ascii="宋体" w:hAnsi="宋体" w:cs="宋体" w:hint="eastAsia"/>
                <w:color w:val="000000"/>
                <w:kern w:val="0"/>
                <w:sz w:val="24"/>
              </w:rPr>
              <w:t>育服务</w:t>
            </w:r>
            <w:proofErr w:type="gramEnd"/>
            <w:r w:rsidRPr="00A72944">
              <w:rPr>
                <w:rFonts w:ascii="宋体" w:hAnsi="宋体" w:cs="宋体" w:hint="eastAsia"/>
                <w:color w:val="000000"/>
                <w:kern w:val="0"/>
                <w:sz w:val="24"/>
              </w:rPr>
              <w:t>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赵  毅</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26</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共同富裕背景下中等收入群体分布特征与提质扩容研究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周南南</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青岛科技大学</w:t>
            </w:r>
          </w:p>
        </w:tc>
      </w:tr>
      <w:tr w:rsidR="002B7483" w:rsidRPr="00A72944" w:rsidTr="00564568">
        <w:trPr>
          <w:trHeight w:val="54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27</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 xml:space="preserve">疫情影响下基于大数据结构模型的公共医疗体系从业人员心理健康评价体系研究   </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张元凯</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山东大学齐鲁医院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28</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统计调查数据质量评价方法及应用研究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渐  令</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中国石油大学</w:t>
            </w:r>
          </w:p>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 xml:space="preserve">（华东）  </w:t>
            </w:r>
          </w:p>
        </w:tc>
      </w:tr>
      <w:tr w:rsidR="002B7483" w:rsidRPr="00A72944" w:rsidTr="00564568">
        <w:trPr>
          <w:trHeight w:val="54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29</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突发公共卫生事件联防联控下政府部门间数据共享与个人数据的统计监测体系研究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 xml:space="preserve">孙  </w:t>
            </w:r>
            <w:proofErr w:type="gramStart"/>
            <w:r w:rsidRPr="00A72944">
              <w:rPr>
                <w:rFonts w:ascii="宋体" w:hAnsi="宋体" w:cs="宋体" w:hint="eastAsia"/>
                <w:color w:val="000000"/>
                <w:kern w:val="0"/>
                <w:sz w:val="24"/>
              </w:rPr>
              <w:t>玮</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山东交通学院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30</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高质量发展视角下银色经济路径选择的统计分析</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边平勇</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山东科技大学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31</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黄河流域山东段生态保护和高质量发展统计监测研究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周江涛</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滨州学院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32</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乡村振兴背景下文旅融合发展的统计监测研究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徐海玲</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33</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黄河流域生态保护和高质量发展背景下城市发展定位研究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 xml:space="preserve">董  </w:t>
            </w:r>
            <w:proofErr w:type="gramStart"/>
            <w:r w:rsidRPr="00A72944">
              <w:rPr>
                <w:rFonts w:ascii="宋体" w:hAnsi="宋体" w:cs="宋体" w:hint="eastAsia"/>
                <w:color w:val="000000"/>
                <w:kern w:val="0"/>
                <w:sz w:val="24"/>
              </w:rPr>
              <w:t>婧</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34</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山东省大健康产业统计监测体系研究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周  颖</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山东管理学院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35</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山东省中小企业高质量发展指数编制及案例研究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邓玉勇</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青岛科技大学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36</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乡村振兴</w:t>
            </w:r>
            <w:proofErr w:type="gramStart"/>
            <w:r w:rsidRPr="00A72944">
              <w:rPr>
                <w:rFonts w:ascii="宋体" w:hAnsi="宋体" w:cs="宋体" w:hint="eastAsia"/>
                <w:color w:val="000000"/>
                <w:kern w:val="0"/>
                <w:sz w:val="24"/>
              </w:rPr>
              <w:t>背景下防返贫</w:t>
            </w:r>
            <w:proofErr w:type="gramEnd"/>
            <w:r w:rsidRPr="00A72944">
              <w:rPr>
                <w:rFonts w:ascii="宋体" w:hAnsi="宋体" w:cs="宋体" w:hint="eastAsia"/>
                <w:color w:val="000000"/>
                <w:kern w:val="0"/>
                <w:sz w:val="24"/>
              </w:rPr>
              <w:t>监测研究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王  伟</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37</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复杂场景下基于深度学习的大规模人流量统计模型研究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  栋</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山东青年政治学院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38</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山东省数字经济与实体经济融合发展的统计测度及实证研究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潘光曦</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山东科技大学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39</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济南起步区新旧动能转换路径研究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邓慧娟</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济南新旧动能转换起步区管理委员会</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40</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高质量发展测度分析与新动能培育路径选择研究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冯</w:t>
            </w:r>
            <w:proofErr w:type="gramEnd"/>
            <w:r w:rsidRPr="00A72944">
              <w:rPr>
                <w:rFonts w:ascii="宋体" w:hAnsi="宋体" w:cs="宋体" w:hint="eastAsia"/>
                <w:color w:val="000000"/>
                <w:kern w:val="0"/>
                <w:sz w:val="24"/>
              </w:rPr>
              <w:t>等田</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青岛理工大学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41</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家庭结构变动对消费的影响</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张学睦</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山东科技大学</w:t>
            </w:r>
          </w:p>
        </w:tc>
      </w:tr>
      <w:tr w:rsidR="002B7483" w:rsidRPr="00A72944" w:rsidTr="00564568">
        <w:trPr>
          <w:trHeight w:val="54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42</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山东半岛城市群推动黄河流域高质量发展差异化路径设计和政策协同机制研究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邵</w:t>
            </w:r>
            <w:proofErr w:type="gramEnd"/>
            <w:r w:rsidRPr="00A72944">
              <w:rPr>
                <w:rFonts w:ascii="宋体" w:hAnsi="宋体" w:cs="宋体" w:hint="eastAsia"/>
                <w:color w:val="000000"/>
                <w:kern w:val="0"/>
                <w:sz w:val="24"/>
              </w:rPr>
              <w:t xml:space="preserve">  林</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齐鲁工业大学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43</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数字经济发展对山东省消费需求影响的统计测度研究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刘昆仑</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齐鲁师范学院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44</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基于数字化提升的农业产业链优化路径研究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王  宁</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45</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基于绿色全要素生产率视角的山东新动能培育</w:t>
            </w:r>
            <w:r>
              <w:rPr>
                <w:rFonts w:ascii="宋体" w:hAnsi="宋体" w:cs="宋体" w:hint="eastAsia"/>
                <w:color w:val="000000"/>
                <w:kern w:val="0"/>
                <w:sz w:val="24"/>
              </w:rPr>
              <w:t>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高睿璇</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北京语言大学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46</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大数据背景</w:t>
            </w:r>
            <w:proofErr w:type="gramStart"/>
            <w:r w:rsidRPr="00A72944">
              <w:rPr>
                <w:rFonts w:ascii="宋体" w:hAnsi="宋体" w:cs="宋体" w:hint="eastAsia"/>
                <w:color w:val="000000"/>
                <w:kern w:val="0"/>
                <w:sz w:val="24"/>
              </w:rPr>
              <w:t>下网络</w:t>
            </w:r>
            <w:proofErr w:type="gramEnd"/>
            <w:r w:rsidRPr="00A72944">
              <w:rPr>
                <w:rFonts w:ascii="宋体" w:hAnsi="宋体" w:cs="宋体" w:hint="eastAsia"/>
                <w:color w:val="000000"/>
                <w:kern w:val="0"/>
                <w:sz w:val="24"/>
              </w:rPr>
              <w:t>舆情统计监测及预警机制</w:t>
            </w:r>
            <w:r>
              <w:rPr>
                <w:rFonts w:ascii="宋体" w:hAnsi="宋体" w:cs="宋体" w:hint="eastAsia"/>
                <w:color w:val="000000"/>
                <w:kern w:val="0"/>
                <w:sz w:val="24"/>
              </w:rPr>
              <w:t>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黄小敏</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滨州医学院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47</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部门间统计信息共享机制研究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张芳丽</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48</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spacing w:val="-8"/>
                <w:kern w:val="0"/>
                <w:sz w:val="24"/>
              </w:rPr>
            </w:pPr>
            <w:r w:rsidRPr="00A72944">
              <w:rPr>
                <w:rFonts w:ascii="宋体" w:hAnsi="宋体" w:cs="宋体" w:hint="eastAsia"/>
                <w:color w:val="000000"/>
                <w:spacing w:val="-8"/>
                <w:kern w:val="0"/>
                <w:sz w:val="24"/>
              </w:rPr>
              <w:t>“</w:t>
            </w:r>
            <w:r w:rsidRPr="002D74CB">
              <w:rPr>
                <w:rFonts w:ascii="宋体" w:hAnsi="宋体" w:cs="宋体" w:hint="eastAsia"/>
                <w:color w:val="000000"/>
                <w:spacing w:val="-4"/>
                <w:kern w:val="0"/>
                <w:sz w:val="24"/>
              </w:rPr>
              <w:t>双碳”目标下山东省交通运输业碳排放测度与低碳路径研</w:t>
            </w:r>
            <w:r w:rsidRPr="00A72944">
              <w:rPr>
                <w:rFonts w:ascii="宋体" w:hAnsi="宋体" w:cs="宋体" w:hint="eastAsia"/>
                <w:color w:val="000000"/>
                <w:spacing w:val="-8"/>
                <w:kern w:val="0"/>
                <w:sz w:val="24"/>
              </w:rPr>
              <w:t>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  蕾</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山东交通学院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49</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“双碳”</w:t>
            </w:r>
            <w:proofErr w:type="gramStart"/>
            <w:r w:rsidRPr="00A72944">
              <w:rPr>
                <w:rFonts w:ascii="宋体" w:hAnsi="宋体" w:cs="宋体" w:hint="eastAsia"/>
                <w:color w:val="000000"/>
                <w:kern w:val="0"/>
                <w:sz w:val="24"/>
              </w:rPr>
              <w:t>背景下碳排放</w:t>
            </w:r>
            <w:proofErr w:type="gramEnd"/>
            <w:r w:rsidRPr="00A72944">
              <w:rPr>
                <w:rFonts w:ascii="宋体" w:hAnsi="宋体" w:cs="宋体" w:hint="eastAsia"/>
                <w:color w:val="000000"/>
                <w:kern w:val="0"/>
                <w:sz w:val="24"/>
              </w:rPr>
              <w:t>统计监测方法与核算体系研究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常  静</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山东交通学院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50</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山东潜在经济增长率研究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陈  强</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山东政法学院</w:t>
            </w:r>
          </w:p>
        </w:tc>
      </w:tr>
      <w:tr w:rsidR="002B7483" w:rsidRPr="00A72944" w:rsidTr="00564568">
        <w:trPr>
          <w:trHeight w:val="540"/>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51</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扩内需战略</w:t>
            </w:r>
            <w:proofErr w:type="gramStart"/>
            <w:r w:rsidRPr="00A72944">
              <w:rPr>
                <w:rFonts w:ascii="宋体" w:hAnsi="宋体" w:cs="宋体" w:hint="eastAsia"/>
                <w:color w:val="000000"/>
                <w:kern w:val="0"/>
                <w:sz w:val="24"/>
              </w:rPr>
              <w:t>下数字</w:t>
            </w:r>
            <w:proofErr w:type="gramEnd"/>
            <w:r w:rsidRPr="00A72944">
              <w:rPr>
                <w:rFonts w:ascii="宋体" w:hAnsi="宋体" w:cs="宋体" w:hint="eastAsia"/>
                <w:color w:val="000000"/>
                <w:kern w:val="0"/>
                <w:sz w:val="24"/>
              </w:rPr>
              <w:t>技术应用的促消费效应研究</w:t>
            </w:r>
            <w:r w:rsidRPr="00A72944">
              <w:rPr>
                <w:color w:val="000000"/>
                <w:kern w:val="0"/>
                <w:sz w:val="24"/>
              </w:rPr>
              <w:t>——</w:t>
            </w:r>
            <w:r w:rsidRPr="00A72944">
              <w:rPr>
                <w:rFonts w:ascii="宋体" w:hAnsi="宋体" w:cs="宋体" w:hint="eastAsia"/>
                <w:color w:val="000000"/>
                <w:kern w:val="0"/>
                <w:sz w:val="24"/>
              </w:rPr>
              <w:t>基于普惠金融中介效应的实证分析</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羿建华</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济南大学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52</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乡村振兴监测指标体系构建与实证研究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王  双</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53</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RCEP背景下推动山东外贸高质量发展路径研究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  刚</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烟台市投资促进中心</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54</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山东人口受教育水平及对经济发展影响研究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左进云</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济南职业学院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55</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加快山东省市场主体培育发展战略研究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黄晓奎</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临沂大学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56</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黄河流域生态产品价值核算研究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李彩红</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山东交通学院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57</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公共文化服务绩效监测评价体系构建与应用</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雷  辉</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山东省图书馆</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58</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新发展格局下山东省旅游业高质量发展路径研究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路  英</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山东管理学院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59</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基于卫星遥感的渔业海上养殖面积统计方法研究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张收元</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山东省渔业发展和资源养护总站</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60</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人工智能与统计融合的逻辑与路径</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焦立涛</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青岛黄海学院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61</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Pr>
                <w:rFonts w:ascii="宋体" w:hAnsi="宋体" w:cs="宋体" w:hint="eastAsia"/>
                <w:color w:val="000000"/>
                <w:kern w:val="0"/>
                <w:sz w:val="24"/>
              </w:rPr>
              <w:t>社会民生统计指标体系</w:t>
            </w:r>
            <w:r w:rsidRPr="00A72944">
              <w:rPr>
                <w:rFonts w:ascii="宋体" w:hAnsi="宋体" w:cs="宋体" w:hint="eastAsia"/>
                <w:color w:val="000000"/>
                <w:kern w:val="0"/>
                <w:sz w:val="24"/>
              </w:rPr>
              <w:t>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李  云</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山东开放大学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62</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新型农业经营主体助力山东农业现代化问题研究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孙  颖</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63</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教育投入对经济增长的非线性影响研究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郭秀荣</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山东科技大学</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64</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山东房地产健康平稳发展的对策研究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李  梅</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山东农业工程学院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65</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文化传媒产业高质量发展评价指标体系研究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李  硕</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山东广播电视台</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66</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科技创新视角下文化产业与金融业融合发展路径研究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张晓媛</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山东青年政治学院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67</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高质量职业教育助推新旧动能转换路径研究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李长慧</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菏泽学院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68</w:t>
            </w:r>
          </w:p>
        </w:tc>
        <w:tc>
          <w:tcPr>
            <w:tcW w:w="6379" w:type="dxa"/>
            <w:tcBorders>
              <w:top w:val="nil"/>
              <w:left w:val="nil"/>
              <w:bottom w:val="single" w:sz="4" w:space="0" w:color="auto"/>
              <w:right w:val="single" w:sz="4" w:space="0" w:color="auto"/>
            </w:tcBorders>
            <w:shd w:val="clear" w:color="auto" w:fill="auto"/>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中小企业商票融资模式创新及实现途径研究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孙召亮</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山东交通学院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69</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spacing w:val="-8"/>
                <w:kern w:val="0"/>
                <w:sz w:val="24"/>
              </w:rPr>
            </w:pPr>
            <w:r w:rsidRPr="00A72944">
              <w:rPr>
                <w:rFonts w:ascii="宋体" w:hAnsi="宋体" w:cs="宋体" w:hint="eastAsia"/>
                <w:color w:val="000000"/>
                <w:spacing w:val="-8"/>
                <w:kern w:val="0"/>
                <w:sz w:val="24"/>
              </w:rPr>
              <w:t>“双碳”目标下山东省绿色金融与清洁能源产业协同发展研究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杜  墨</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山东青年政治学院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70</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科技赋能视域下文化产业融资模式优化研究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安  菲</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spacing w:val="-8"/>
                <w:kern w:val="0"/>
                <w:sz w:val="24"/>
              </w:rPr>
            </w:pPr>
            <w:r w:rsidRPr="00A72944">
              <w:rPr>
                <w:rFonts w:ascii="宋体" w:hAnsi="宋体" w:cs="宋体" w:hint="eastAsia"/>
                <w:color w:val="000000"/>
                <w:spacing w:val="-8"/>
                <w:kern w:val="0"/>
                <w:sz w:val="24"/>
              </w:rPr>
              <w:t>山东青年政治学院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sidRPr="00A72944">
              <w:rPr>
                <w:rFonts w:ascii="宋体" w:hAnsi="宋体" w:cs="宋体" w:hint="eastAsia"/>
                <w:color w:val="000000"/>
                <w:kern w:val="0"/>
                <w:sz w:val="24"/>
              </w:rPr>
              <w:t>71</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济南生态保护和高质量发展走在前的实践路径研究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郭继文</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山东交通学院</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KT07</w:t>
            </w:r>
            <w:r w:rsidRPr="00A72944">
              <w:rPr>
                <w:rFonts w:ascii="宋体" w:hAnsi="宋体" w:cs="宋体" w:hint="eastAsia"/>
                <w:color w:val="000000"/>
                <w:kern w:val="0"/>
                <w:sz w:val="24"/>
              </w:rPr>
              <w:t>2</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技术创新促进服务业融合发展研究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卜繁钢</w:t>
            </w:r>
            <w:proofErr w:type="gramEnd"/>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济南市统计局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KT07</w:t>
            </w:r>
            <w:r w:rsidRPr="00A72944">
              <w:rPr>
                <w:rFonts w:ascii="宋体" w:hAnsi="宋体" w:cs="宋体" w:hint="eastAsia"/>
                <w:color w:val="000000"/>
                <w:kern w:val="0"/>
                <w:sz w:val="24"/>
              </w:rPr>
              <w:t>3</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青岛市打造共同富裕先行</w:t>
            </w:r>
            <w:proofErr w:type="gramStart"/>
            <w:r w:rsidRPr="00A72944">
              <w:rPr>
                <w:rFonts w:ascii="宋体" w:hAnsi="宋体" w:cs="宋体" w:hint="eastAsia"/>
                <w:color w:val="000000"/>
                <w:kern w:val="0"/>
                <w:sz w:val="24"/>
              </w:rPr>
              <w:t>区指标</w:t>
            </w:r>
            <w:proofErr w:type="gramEnd"/>
            <w:r w:rsidRPr="00A72944">
              <w:rPr>
                <w:rFonts w:ascii="宋体" w:hAnsi="宋体" w:cs="宋体" w:hint="eastAsia"/>
                <w:color w:val="000000"/>
                <w:kern w:val="0"/>
                <w:sz w:val="24"/>
              </w:rPr>
              <w:t>体系构建及实证分析研究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刘岐涛</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青岛市统计局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KT07</w:t>
            </w:r>
            <w:r w:rsidRPr="00A72944">
              <w:rPr>
                <w:rFonts w:ascii="宋体" w:hAnsi="宋体" w:cs="宋体" w:hint="eastAsia"/>
                <w:color w:val="000000"/>
                <w:kern w:val="0"/>
                <w:sz w:val="24"/>
              </w:rPr>
              <w:t>4</w:t>
            </w:r>
          </w:p>
        </w:tc>
        <w:tc>
          <w:tcPr>
            <w:tcW w:w="6379" w:type="dxa"/>
            <w:tcBorders>
              <w:top w:val="nil"/>
              <w:left w:val="nil"/>
              <w:bottom w:val="single" w:sz="4" w:space="0" w:color="auto"/>
              <w:right w:val="single" w:sz="4" w:space="0" w:color="auto"/>
            </w:tcBorders>
            <w:shd w:val="clear" w:color="auto" w:fill="auto"/>
            <w:noWrap/>
            <w:vAlign w:val="center"/>
          </w:tcPr>
          <w:p w:rsidR="002B7483" w:rsidRPr="001E7844" w:rsidRDefault="002B7483" w:rsidP="00564568">
            <w:pPr>
              <w:widowControl/>
              <w:jc w:val="left"/>
              <w:rPr>
                <w:rFonts w:ascii="宋体" w:hAnsi="宋体" w:cs="宋体"/>
                <w:color w:val="000000"/>
                <w:spacing w:val="-4"/>
                <w:kern w:val="0"/>
                <w:sz w:val="24"/>
              </w:rPr>
            </w:pPr>
            <w:r w:rsidRPr="001E7844">
              <w:rPr>
                <w:rFonts w:ascii="宋体" w:hAnsi="宋体" w:cs="宋体" w:hint="eastAsia"/>
                <w:color w:val="000000"/>
                <w:spacing w:val="-4"/>
                <w:kern w:val="0"/>
                <w:sz w:val="24"/>
              </w:rPr>
              <w:t xml:space="preserve">山东省城镇居民文化消费水平的空间差异性及其影响因素分析　</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王  辉</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淄博市统计局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KT07</w:t>
            </w:r>
            <w:r w:rsidRPr="00A72944">
              <w:rPr>
                <w:rFonts w:ascii="宋体" w:hAnsi="宋体" w:cs="宋体" w:hint="eastAsia"/>
                <w:color w:val="000000"/>
                <w:kern w:val="0"/>
                <w:sz w:val="24"/>
              </w:rPr>
              <w:t>5</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先进制造业和现代服务业融合发展统计监测研究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高丽君</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枣庄市统计局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KT07</w:t>
            </w:r>
            <w:r w:rsidRPr="00A72944">
              <w:rPr>
                <w:rFonts w:ascii="宋体" w:hAnsi="宋体" w:cs="宋体" w:hint="eastAsia"/>
                <w:color w:val="000000"/>
                <w:kern w:val="0"/>
                <w:sz w:val="24"/>
              </w:rPr>
              <w:t>6</w:t>
            </w:r>
          </w:p>
        </w:tc>
        <w:tc>
          <w:tcPr>
            <w:tcW w:w="6379" w:type="dxa"/>
            <w:tcBorders>
              <w:top w:val="nil"/>
              <w:left w:val="nil"/>
              <w:bottom w:val="single" w:sz="4" w:space="0" w:color="auto"/>
              <w:right w:val="single" w:sz="4" w:space="0" w:color="auto"/>
            </w:tcBorders>
            <w:shd w:val="clear" w:color="auto" w:fill="auto"/>
            <w:noWrap/>
            <w:vAlign w:val="center"/>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沿黄9市生态保护和高质量发展走在前研究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常光梅</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东营市统计局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KT07</w:t>
            </w:r>
            <w:r w:rsidRPr="00A72944">
              <w:rPr>
                <w:rFonts w:ascii="宋体" w:hAnsi="宋体" w:cs="宋体" w:hint="eastAsia"/>
                <w:color w:val="000000"/>
                <w:kern w:val="0"/>
                <w:sz w:val="24"/>
              </w:rPr>
              <w:t>7</w:t>
            </w:r>
          </w:p>
        </w:tc>
        <w:tc>
          <w:tcPr>
            <w:tcW w:w="6379" w:type="dxa"/>
            <w:tcBorders>
              <w:top w:val="nil"/>
              <w:left w:val="nil"/>
              <w:bottom w:val="single" w:sz="4" w:space="0" w:color="auto"/>
              <w:right w:val="single" w:sz="4" w:space="0" w:color="auto"/>
            </w:tcBorders>
            <w:shd w:val="clear" w:color="auto" w:fill="auto"/>
            <w:noWrap/>
            <w:vAlign w:val="center"/>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经济普查中特殊企业类型数据质量研究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田  伟</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烟台市统计局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KT07</w:t>
            </w:r>
            <w:r w:rsidRPr="00A72944">
              <w:rPr>
                <w:rFonts w:ascii="宋体" w:hAnsi="宋体" w:cs="宋体" w:hint="eastAsia"/>
                <w:color w:val="000000"/>
                <w:kern w:val="0"/>
                <w:sz w:val="24"/>
              </w:rPr>
              <w:t>8</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高质量职业教育助推新旧动能转换路径研究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朱元柱</w:t>
            </w:r>
            <w:proofErr w:type="gramEnd"/>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泰安市统计局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KT07</w:t>
            </w:r>
            <w:r w:rsidRPr="00A72944">
              <w:rPr>
                <w:rFonts w:ascii="宋体" w:hAnsi="宋体" w:cs="宋体" w:hint="eastAsia"/>
                <w:color w:val="000000"/>
                <w:kern w:val="0"/>
                <w:sz w:val="24"/>
              </w:rPr>
              <w:t>9</w:t>
            </w:r>
          </w:p>
        </w:tc>
        <w:tc>
          <w:tcPr>
            <w:tcW w:w="6379" w:type="dxa"/>
            <w:tcBorders>
              <w:top w:val="nil"/>
              <w:left w:val="nil"/>
              <w:bottom w:val="single" w:sz="4" w:space="0" w:color="auto"/>
              <w:right w:val="single" w:sz="4" w:space="0" w:color="auto"/>
            </w:tcBorders>
            <w:shd w:val="clear" w:color="auto" w:fill="auto"/>
            <w:noWrap/>
            <w:vAlign w:val="center"/>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制造业在推动融入和服务新发展格局上走在前的路径研究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张艳丽</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日照市统计局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80</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山东省县域城镇化、城乡居民收入差距与空间溢出效应研究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戚慧颖</w:t>
            </w:r>
            <w:proofErr w:type="gramEnd"/>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临沂市统计局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81</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银</w:t>
            </w:r>
            <w:r w:rsidRPr="00613F8D">
              <w:rPr>
                <w:rFonts w:ascii="宋体" w:hAnsi="宋体" w:cs="宋体" w:hint="eastAsia"/>
                <w:color w:val="000000"/>
                <w:kern w:val="0"/>
                <w:sz w:val="24"/>
              </w:rPr>
              <w:t>色经济背景下滨州发展</w:t>
            </w:r>
            <w:proofErr w:type="gramStart"/>
            <w:r w:rsidRPr="00613F8D">
              <w:rPr>
                <w:rFonts w:ascii="宋体" w:hAnsi="宋体" w:cs="宋体" w:hint="eastAsia"/>
                <w:color w:val="000000"/>
                <w:kern w:val="0"/>
                <w:sz w:val="24"/>
              </w:rPr>
              <w:t>康养农业</w:t>
            </w:r>
            <w:proofErr w:type="gramEnd"/>
            <w:r w:rsidRPr="00613F8D">
              <w:rPr>
                <w:rFonts w:ascii="宋体" w:hAnsi="宋体" w:cs="宋体" w:hint="eastAsia"/>
                <w:color w:val="000000"/>
                <w:kern w:val="0"/>
                <w:sz w:val="24"/>
              </w:rPr>
              <w:t>的可行性与路径研究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秦景敏</w:t>
            </w:r>
            <w:proofErr w:type="gramEnd"/>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滨州市统计局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82</w:t>
            </w:r>
          </w:p>
        </w:tc>
        <w:tc>
          <w:tcPr>
            <w:tcW w:w="6379" w:type="dxa"/>
            <w:tcBorders>
              <w:top w:val="nil"/>
              <w:left w:val="nil"/>
              <w:bottom w:val="single" w:sz="4" w:space="0" w:color="auto"/>
              <w:right w:val="single" w:sz="4" w:space="0" w:color="auto"/>
            </w:tcBorders>
            <w:shd w:val="clear" w:color="auto" w:fill="auto"/>
            <w:noWrap/>
            <w:vAlign w:val="center"/>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数字经济与实体经济融合发展统计研究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李虹辉</w:t>
            </w:r>
            <w:proofErr w:type="gramEnd"/>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任城区统计局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83</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升</w:t>
            </w:r>
            <w:proofErr w:type="gramStart"/>
            <w:r w:rsidRPr="00A72944">
              <w:rPr>
                <w:rFonts w:ascii="宋体" w:hAnsi="宋体" w:cs="宋体" w:hint="eastAsia"/>
                <w:color w:val="000000"/>
                <w:kern w:val="0"/>
                <w:sz w:val="24"/>
              </w:rPr>
              <w:t>规纳统</w:t>
            </w:r>
            <w:proofErr w:type="gramEnd"/>
            <w:r w:rsidRPr="00A72944">
              <w:rPr>
                <w:rFonts w:ascii="宋体" w:hAnsi="宋体" w:cs="宋体" w:hint="eastAsia"/>
                <w:color w:val="000000"/>
                <w:kern w:val="0"/>
                <w:sz w:val="24"/>
              </w:rPr>
              <w:t>闭环管理研究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李  宝</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汶上县统计局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84</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山东省16市营商环境比较研究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赵海荣</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德城区统计局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85</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深化基层统计管理体制改革 提高统计数据质量研究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刘慧敏</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东明县统计局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86</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加强统计基层基础规范化建设研究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徐成娥</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海阳市统计局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87</w:t>
            </w:r>
          </w:p>
        </w:tc>
        <w:tc>
          <w:tcPr>
            <w:tcW w:w="6379" w:type="dxa"/>
            <w:tcBorders>
              <w:top w:val="nil"/>
              <w:left w:val="nil"/>
              <w:bottom w:val="single" w:sz="4" w:space="0" w:color="auto"/>
              <w:right w:val="single" w:sz="4" w:space="0" w:color="auto"/>
            </w:tcBorders>
            <w:shd w:val="clear" w:color="auto" w:fill="auto"/>
            <w:noWrap/>
            <w:vAlign w:val="center"/>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地理、制度影响经济增长的模型构建和实证研究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王成海</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山亭区统计局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88</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人口教育水平及对经济发展影响研究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文  军</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莒南县统计局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89</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新时代背景下智慧统计实践路径研究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任  宁</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90</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建立统一规范企业电子统计台</w:t>
            </w:r>
            <w:proofErr w:type="gramStart"/>
            <w:r w:rsidRPr="00A72944">
              <w:rPr>
                <w:rFonts w:ascii="宋体" w:hAnsi="宋体" w:cs="宋体" w:hint="eastAsia"/>
                <w:color w:val="000000"/>
                <w:kern w:val="0"/>
                <w:sz w:val="24"/>
              </w:rPr>
              <w:t>账研究</w:t>
            </w:r>
            <w:proofErr w:type="gramEnd"/>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刘东华</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91</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基于问卷调查的企业综合运营指数研究与应用</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刘鲁嘉</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92</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 xml:space="preserve">关于我省沿黄九市制造业高质量发展走在前研究      </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朱晓静</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93</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基于分化趋势下的房地产市场特征研究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焦建顺</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94</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基于扩内需战略的新消费热点培育研究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王慕然</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95</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山东托</w:t>
            </w:r>
            <w:proofErr w:type="gramStart"/>
            <w:r w:rsidRPr="00613F8D">
              <w:rPr>
                <w:rFonts w:ascii="宋体" w:hAnsi="宋体" w:cs="宋体" w:hint="eastAsia"/>
                <w:color w:val="000000"/>
                <w:kern w:val="0"/>
                <w:sz w:val="24"/>
              </w:rPr>
              <w:t>育服务</w:t>
            </w:r>
            <w:proofErr w:type="gramEnd"/>
            <w:r w:rsidRPr="00613F8D">
              <w:rPr>
                <w:rFonts w:ascii="宋体" w:hAnsi="宋体" w:cs="宋体" w:hint="eastAsia"/>
                <w:color w:val="000000"/>
                <w:kern w:val="0"/>
                <w:sz w:val="24"/>
              </w:rPr>
              <w:t>体系研究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  强</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96</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借力预制</w:t>
            </w:r>
            <w:proofErr w:type="gramStart"/>
            <w:r w:rsidRPr="00613F8D">
              <w:rPr>
                <w:rFonts w:ascii="宋体" w:hAnsi="宋体" w:cs="宋体" w:hint="eastAsia"/>
                <w:color w:val="000000"/>
                <w:kern w:val="0"/>
                <w:sz w:val="24"/>
              </w:rPr>
              <w:t>菜助推品牌</w:t>
            </w:r>
            <w:proofErr w:type="gramEnd"/>
            <w:r w:rsidRPr="00613F8D">
              <w:rPr>
                <w:rFonts w:ascii="宋体" w:hAnsi="宋体" w:cs="宋体" w:hint="eastAsia"/>
                <w:color w:val="000000"/>
                <w:kern w:val="0"/>
                <w:sz w:val="24"/>
              </w:rPr>
              <w:t>农业发展研究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周颖</w:t>
            </w:r>
            <w:proofErr w:type="gramStart"/>
            <w:r w:rsidRPr="00A72944">
              <w:rPr>
                <w:rFonts w:ascii="宋体" w:hAnsi="宋体" w:cs="宋体" w:hint="eastAsia"/>
                <w:color w:val="000000"/>
                <w:kern w:val="0"/>
                <w:sz w:val="24"/>
              </w:rPr>
              <w:t>颖</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97</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统计业务系统上云迁移方法研究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侯昭民</w:t>
            </w:r>
            <w:proofErr w:type="gramEnd"/>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98</w:t>
            </w:r>
          </w:p>
        </w:tc>
        <w:tc>
          <w:tcPr>
            <w:tcW w:w="637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山东省养老产业发展路径研究</w:t>
            </w:r>
          </w:p>
        </w:tc>
        <w:tc>
          <w:tcPr>
            <w:tcW w:w="959"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王海波</w:t>
            </w:r>
          </w:p>
        </w:tc>
        <w:tc>
          <w:tcPr>
            <w:tcW w:w="1876" w:type="dxa"/>
            <w:tcBorders>
              <w:top w:val="nil"/>
              <w:left w:val="nil"/>
              <w:bottom w:val="single" w:sz="4" w:space="0" w:color="auto"/>
              <w:right w:val="single" w:sz="4" w:space="0" w:color="auto"/>
            </w:tcBorders>
            <w:shd w:val="clear" w:color="auto" w:fill="auto"/>
            <w:noWrap/>
            <w:vAlign w:val="center"/>
            <w:hideMark/>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KT0</w:t>
            </w:r>
            <w:r>
              <w:rPr>
                <w:rFonts w:ascii="宋体" w:hAnsi="宋体" w:cs="宋体" w:hint="eastAsia"/>
                <w:color w:val="000000"/>
                <w:kern w:val="0"/>
                <w:sz w:val="24"/>
              </w:rPr>
              <w:t>99</w:t>
            </w:r>
          </w:p>
        </w:tc>
        <w:tc>
          <w:tcPr>
            <w:tcW w:w="6379" w:type="dxa"/>
            <w:tcBorders>
              <w:top w:val="nil"/>
              <w:left w:val="nil"/>
              <w:bottom w:val="single" w:sz="4" w:space="0" w:color="auto"/>
              <w:right w:val="single" w:sz="4" w:space="0" w:color="auto"/>
            </w:tcBorders>
            <w:shd w:val="clear" w:color="auto" w:fill="auto"/>
            <w:noWrap/>
            <w:vAlign w:val="center"/>
          </w:tcPr>
          <w:p w:rsidR="002B7483" w:rsidRPr="001E7844" w:rsidRDefault="002B7483" w:rsidP="00564568">
            <w:pPr>
              <w:widowControl/>
              <w:jc w:val="left"/>
              <w:rPr>
                <w:rFonts w:ascii="宋体" w:hAnsi="宋体" w:cs="宋体"/>
                <w:color w:val="000000"/>
                <w:spacing w:val="-4"/>
                <w:kern w:val="0"/>
                <w:sz w:val="24"/>
              </w:rPr>
            </w:pPr>
            <w:r w:rsidRPr="001E7844">
              <w:rPr>
                <w:rFonts w:ascii="宋体" w:hAnsi="宋体" w:cs="宋体" w:hint="eastAsia"/>
                <w:color w:val="000000"/>
                <w:spacing w:val="-4"/>
                <w:kern w:val="0"/>
                <w:sz w:val="24"/>
              </w:rPr>
              <w:t>大数据背景下利用行政记录提高统计源头数据真实性实证研究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徐洪江</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w:t>
            </w:r>
            <w:r>
              <w:rPr>
                <w:rFonts w:ascii="宋体" w:hAnsi="宋体" w:cs="宋体" w:hint="eastAsia"/>
                <w:color w:val="000000"/>
                <w:kern w:val="0"/>
                <w:sz w:val="24"/>
              </w:rPr>
              <w:t>100</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企业统计报表自动转换方法研究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刘晓明</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w:t>
            </w:r>
            <w:r>
              <w:rPr>
                <w:rFonts w:ascii="宋体" w:hAnsi="宋体" w:cs="宋体" w:hint="eastAsia"/>
                <w:color w:val="000000"/>
                <w:kern w:val="0"/>
                <w:sz w:val="24"/>
              </w:rPr>
              <w:t>10</w:t>
            </w:r>
            <w:r>
              <w:rPr>
                <w:rFonts w:ascii="宋体" w:hAnsi="宋体" w:cs="宋体"/>
                <w:color w:val="000000"/>
                <w:kern w:val="0"/>
                <w:sz w:val="24"/>
              </w:rPr>
              <w:t>1</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山东半岛城市群龙头作用发挥定量研究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张圣红</w:t>
            </w:r>
            <w:proofErr w:type="gramEnd"/>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w:t>
            </w:r>
            <w:r>
              <w:rPr>
                <w:rFonts w:ascii="宋体" w:hAnsi="宋体" w:cs="宋体" w:hint="eastAsia"/>
                <w:color w:val="000000"/>
                <w:kern w:val="0"/>
                <w:sz w:val="24"/>
              </w:rPr>
              <w:t>1</w:t>
            </w:r>
            <w:r>
              <w:rPr>
                <w:rFonts w:ascii="宋体" w:hAnsi="宋体" w:cs="宋体"/>
                <w:color w:val="000000"/>
                <w:kern w:val="0"/>
                <w:sz w:val="24"/>
              </w:rPr>
              <w:t>02</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我省人口结构演进对拉动消费的相关分析研究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王莎莎</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w:t>
            </w:r>
            <w:r>
              <w:rPr>
                <w:rFonts w:ascii="宋体" w:hAnsi="宋体" w:cs="宋体" w:hint="eastAsia"/>
                <w:color w:val="000000"/>
                <w:kern w:val="0"/>
                <w:sz w:val="24"/>
              </w:rPr>
              <w:t>103</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山东农业现代化与农村发展现状研究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张秋菊</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w:t>
            </w:r>
            <w:r>
              <w:rPr>
                <w:rFonts w:ascii="宋体" w:hAnsi="宋体" w:cs="宋体" w:hint="eastAsia"/>
                <w:color w:val="000000"/>
                <w:kern w:val="0"/>
                <w:sz w:val="24"/>
              </w:rPr>
              <w:t>104</w:t>
            </w:r>
          </w:p>
        </w:tc>
        <w:tc>
          <w:tcPr>
            <w:tcW w:w="6379" w:type="dxa"/>
            <w:tcBorders>
              <w:top w:val="nil"/>
              <w:left w:val="nil"/>
              <w:bottom w:val="single" w:sz="4" w:space="0" w:color="auto"/>
              <w:right w:val="single" w:sz="4" w:space="0" w:color="auto"/>
            </w:tcBorders>
            <w:shd w:val="clear" w:color="auto" w:fill="auto"/>
            <w:noWrap/>
            <w:vAlign w:val="center"/>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健康服务业统计监测研究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proofErr w:type="gramStart"/>
            <w:r w:rsidRPr="00A72944">
              <w:rPr>
                <w:rFonts w:ascii="宋体" w:hAnsi="宋体" w:cs="宋体" w:hint="eastAsia"/>
                <w:color w:val="000000"/>
                <w:kern w:val="0"/>
                <w:sz w:val="24"/>
              </w:rPr>
              <w:t>程永霞</w:t>
            </w:r>
            <w:proofErr w:type="gramEnd"/>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w:t>
            </w:r>
            <w:r>
              <w:rPr>
                <w:rFonts w:ascii="宋体" w:hAnsi="宋体" w:cs="宋体" w:hint="eastAsia"/>
                <w:color w:val="000000"/>
                <w:kern w:val="0"/>
                <w:sz w:val="24"/>
              </w:rPr>
              <w:t>105</w:t>
            </w:r>
          </w:p>
        </w:tc>
        <w:tc>
          <w:tcPr>
            <w:tcW w:w="637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left"/>
              <w:rPr>
                <w:rFonts w:ascii="宋体" w:hAnsi="宋体" w:cs="宋体"/>
                <w:color w:val="000000"/>
                <w:kern w:val="0"/>
                <w:sz w:val="24"/>
              </w:rPr>
            </w:pPr>
            <w:r w:rsidRPr="00A72944">
              <w:rPr>
                <w:rFonts w:ascii="宋体" w:hAnsi="宋体" w:cs="宋体" w:hint="eastAsia"/>
                <w:color w:val="000000"/>
                <w:kern w:val="0"/>
                <w:sz w:val="24"/>
              </w:rPr>
              <w:t>商</w:t>
            </w:r>
            <w:proofErr w:type="gramStart"/>
            <w:r w:rsidRPr="00A72944">
              <w:rPr>
                <w:rFonts w:ascii="宋体" w:hAnsi="宋体" w:cs="宋体" w:hint="eastAsia"/>
                <w:color w:val="000000"/>
                <w:kern w:val="0"/>
                <w:sz w:val="24"/>
              </w:rPr>
              <w:t>票模式</w:t>
            </w:r>
            <w:proofErr w:type="gramEnd"/>
            <w:r w:rsidRPr="00A72944">
              <w:rPr>
                <w:rFonts w:ascii="宋体" w:hAnsi="宋体" w:cs="宋体" w:hint="eastAsia"/>
                <w:color w:val="000000"/>
                <w:kern w:val="0"/>
                <w:sz w:val="24"/>
              </w:rPr>
              <w:t>助力中小企业发展研究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辛  超</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r w:rsidR="002B7483" w:rsidRPr="00A72944" w:rsidTr="00564568">
        <w:trPr>
          <w:trHeight w:val="402"/>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Pr>
                <w:rFonts w:ascii="宋体" w:hAnsi="宋体" w:cs="宋体"/>
                <w:color w:val="000000"/>
                <w:kern w:val="0"/>
                <w:sz w:val="24"/>
              </w:rPr>
              <w:t>KT</w:t>
            </w:r>
            <w:r>
              <w:rPr>
                <w:rFonts w:ascii="宋体" w:hAnsi="宋体" w:cs="宋体" w:hint="eastAsia"/>
                <w:color w:val="000000"/>
                <w:kern w:val="0"/>
                <w:sz w:val="24"/>
              </w:rPr>
              <w:t>106</w:t>
            </w:r>
          </w:p>
        </w:tc>
        <w:tc>
          <w:tcPr>
            <w:tcW w:w="6379" w:type="dxa"/>
            <w:tcBorders>
              <w:top w:val="nil"/>
              <w:left w:val="nil"/>
              <w:bottom w:val="single" w:sz="4" w:space="0" w:color="auto"/>
              <w:right w:val="single" w:sz="4" w:space="0" w:color="auto"/>
            </w:tcBorders>
            <w:shd w:val="clear" w:color="auto" w:fill="auto"/>
            <w:noWrap/>
            <w:vAlign w:val="center"/>
          </w:tcPr>
          <w:p w:rsidR="002B7483" w:rsidRPr="00613F8D" w:rsidRDefault="002B7483" w:rsidP="00564568">
            <w:pPr>
              <w:widowControl/>
              <w:jc w:val="left"/>
              <w:rPr>
                <w:rFonts w:ascii="宋体" w:hAnsi="宋体" w:cs="宋体"/>
                <w:color w:val="000000"/>
                <w:kern w:val="0"/>
                <w:sz w:val="24"/>
              </w:rPr>
            </w:pPr>
            <w:r w:rsidRPr="00613F8D">
              <w:rPr>
                <w:rFonts w:ascii="宋体" w:hAnsi="宋体" w:cs="宋体" w:hint="eastAsia"/>
                <w:color w:val="000000"/>
                <w:kern w:val="0"/>
                <w:sz w:val="24"/>
              </w:rPr>
              <w:t>新发展格局下外贸高质量发展路径研究</w:t>
            </w:r>
          </w:p>
        </w:tc>
        <w:tc>
          <w:tcPr>
            <w:tcW w:w="959"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贾文飞</w:t>
            </w:r>
          </w:p>
        </w:tc>
        <w:tc>
          <w:tcPr>
            <w:tcW w:w="1876" w:type="dxa"/>
            <w:tcBorders>
              <w:top w:val="nil"/>
              <w:left w:val="nil"/>
              <w:bottom w:val="single" w:sz="4" w:space="0" w:color="auto"/>
              <w:right w:val="single" w:sz="4" w:space="0" w:color="auto"/>
            </w:tcBorders>
            <w:shd w:val="clear" w:color="auto" w:fill="auto"/>
            <w:noWrap/>
            <w:vAlign w:val="center"/>
          </w:tcPr>
          <w:p w:rsidR="002B7483" w:rsidRPr="00A72944" w:rsidRDefault="002B7483" w:rsidP="00564568">
            <w:pPr>
              <w:widowControl/>
              <w:jc w:val="center"/>
              <w:rPr>
                <w:rFonts w:ascii="宋体" w:hAnsi="宋体" w:cs="宋体"/>
                <w:color w:val="000000"/>
                <w:kern w:val="0"/>
                <w:sz w:val="24"/>
              </w:rPr>
            </w:pPr>
            <w:r w:rsidRPr="00A72944">
              <w:rPr>
                <w:rFonts w:ascii="宋体" w:hAnsi="宋体" w:cs="宋体" w:hint="eastAsia"/>
                <w:color w:val="000000"/>
                <w:kern w:val="0"/>
                <w:sz w:val="24"/>
              </w:rPr>
              <w:t>山东省统计局</w:t>
            </w:r>
          </w:p>
        </w:tc>
      </w:tr>
    </w:tbl>
    <w:p w:rsidR="00B76AFC" w:rsidRDefault="00B76AFC"/>
    <w:sectPr w:rsidR="00B76AFC" w:rsidSect="002B7483">
      <w:pgSz w:w="11906" w:h="16838"/>
      <w:pgMar w:top="2041" w:right="1474" w:bottom="1758"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483"/>
    <w:rsid w:val="002B7483"/>
    <w:rsid w:val="00B76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24978-A6A3-4FF6-A2B6-B4FF4A61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48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 Char"/>
    <w:basedOn w:val="a"/>
    <w:rsid w:val="002B7483"/>
    <w:pPr>
      <w:widowControl/>
      <w:spacing w:after="160" w:line="240" w:lineRule="exact"/>
      <w:jc w:val="left"/>
    </w:pPr>
    <w:rPr>
      <w:rFonts w:ascii="Arial" w:eastAsia="Times New Roman" w:hAnsi="Arial" w:cs="Verdana"/>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635</Words>
  <Characters>3625</Characters>
  <Application>Microsoft Office Word</Application>
  <DocSecurity>0</DocSecurity>
  <Lines>30</Lines>
  <Paragraphs>8</Paragraphs>
  <ScaleCrop>false</ScaleCrop>
  <Company>国家统计局</Company>
  <LinksUpToDate>false</LinksUpToDate>
  <CharactersWithSpaces>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王海波</dc:creator>
  <cp:keywords/>
  <dc:description/>
  <cp:lastModifiedBy>王海波</cp:lastModifiedBy>
  <cp:revision>1</cp:revision>
  <dcterms:created xsi:type="dcterms:W3CDTF">2022-06-02T02:33:00Z</dcterms:created>
  <dcterms:modified xsi:type="dcterms:W3CDTF">2022-06-02T02:35:00Z</dcterms:modified>
</cp:coreProperties>
</file>