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53CE" w:rsidRPr="0032580A" w:rsidRDefault="008553CE" w:rsidP="008553CE">
      <w:pPr>
        <w:jc w:val="center"/>
        <w:rPr>
          <w:rFonts w:ascii="黑体" w:eastAsia="黑体" w:hAnsi="黑体" w:cs="仿宋_GB2312"/>
          <w:sz w:val="30"/>
          <w:szCs w:val="30"/>
        </w:rPr>
      </w:pPr>
      <w:r w:rsidRPr="0035676E">
        <w:rPr>
          <w:rFonts w:ascii="方正小标宋简体" w:eastAsia="方正小标宋简体" w:hAnsi="宋体" w:cs="仿宋_GB2312" w:hint="eastAsia"/>
          <w:sz w:val="44"/>
          <w:szCs w:val="44"/>
        </w:rPr>
        <w:t>2022年度山东省统计科研课题</w:t>
      </w:r>
      <w:r w:rsidR="002F0487">
        <w:rPr>
          <w:rFonts w:ascii="方正小标宋简体" w:eastAsia="方正小标宋简体" w:hAnsi="宋体" w:cs="仿宋_GB2312" w:hint="eastAsia"/>
          <w:sz w:val="44"/>
          <w:szCs w:val="44"/>
        </w:rPr>
        <w:t>结项</w:t>
      </w:r>
      <w:bookmarkStart w:id="0" w:name="_GoBack"/>
      <w:bookmarkEnd w:id="0"/>
      <w:r w:rsidRPr="0035676E">
        <w:rPr>
          <w:rFonts w:ascii="方正小标宋简体" w:eastAsia="方正小标宋简体" w:hAnsi="宋体" w:cs="仿宋_GB2312" w:hint="eastAsia"/>
          <w:sz w:val="44"/>
          <w:szCs w:val="44"/>
        </w:rPr>
        <w:t>评审结果</w:t>
      </w:r>
    </w:p>
    <w:p w:rsidR="008553CE" w:rsidRPr="0032580A" w:rsidRDefault="008553CE" w:rsidP="008553CE">
      <w:pPr>
        <w:jc w:val="center"/>
        <w:rPr>
          <w:rFonts w:ascii="黑体" w:eastAsia="黑体" w:hAnsi="黑体" w:cs="仿宋_GB2312"/>
          <w:sz w:val="30"/>
          <w:szCs w:val="30"/>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Pr>
      <w:tblGrid>
        <w:gridCol w:w="410"/>
        <w:gridCol w:w="702"/>
        <w:gridCol w:w="5892"/>
        <w:gridCol w:w="1701"/>
        <w:gridCol w:w="934"/>
      </w:tblGrid>
      <w:tr w:rsidR="008553CE" w:rsidRPr="002A27E9" w:rsidTr="006E0D31">
        <w:trPr>
          <w:trHeight w:val="576"/>
          <w:tblHeader/>
          <w:jc w:val="center"/>
        </w:trPr>
        <w:tc>
          <w:tcPr>
            <w:tcW w:w="410" w:type="dxa"/>
            <w:shd w:val="clear" w:color="000000" w:fill="FFFFFF"/>
          </w:tcPr>
          <w:p w:rsidR="008553CE" w:rsidRPr="00224503" w:rsidRDefault="008553CE" w:rsidP="006E0D31">
            <w:pPr>
              <w:widowControl/>
              <w:jc w:val="center"/>
              <w:rPr>
                <w:rFonts w:ascii="黑体" w:eastAsia="黑体" w:hAnsi="黑体" w:cs="宋体"/>
                <w:bCs/>
                <w:color w:val="000000"/>
                <w:kern w:val="0"/>
                <w:szCs w:val="21"/>
              </w:rPr>
            </w:pPr>
            <w:r w:rsidRPr="00224503">
              <w:rPr>
                <w:rFonts w:ascii="黑体" w:eastAsia="黑体" w:hAnsi="黑体" w:cs="宋体" w:hint="eastAsia"/>
                <w:bCs/>
                <w:color w:val="000000"/>
                <w:kern w:val="0"/>
                <w:szCs w:val="21"/>
              </w:rPr>
              <w:t>序号</w:t>
            </w:r>
          </w:p>
        </w:tc>
        <w:tc>
          <w:tcPr>
            <w:tcW w:w="702" w:type="dxa"/>
            <w:shd w:val="clear" w:color="000000" w:fill="FFFFFF"/>
            <w:vAlign w:val="center"/>
            <w:hideMark/>
          </w:tcPr>
          <w:p w:rsidR="008553CE" w:rsidRPr="002A27E9" w:rsidRDefault="008553CE" w:rsidP="006E0D31">
            <w:pPr>
              <w:widowControl/>
              <w:jc w:val="center"/>
              <w:rPr>
                <w:rFonts w:ascii="黑体" w:eastAsia="黑体" w:hAnsi="黑体" w:cs="宋体"/>
                <w:bCs/>
                <w:color w:val="000000"/>
                <w:kern w:val="0"/>
                <w:szCs w:val="21"/>
              </w:rPr>
            </w:pPr>
            <w:r w:rsidRPr="00224503">
              <w:rPr>
                <w:rFonts w:ascii="黑体" w:eastAsia="黑体" w:hAnsi="黑体" w:cs="宋体" w:hint="eastAsia"/>
                <w:bCs/>
                <w:color w:val="000000"/>
                <w:kern w:val="0"/>
                <w:szCs w:val="21"/>
              </w:rPr>
              <w:t>课题</w:t>
            </w:r>
          </w:p>
          <w:p w:rsidR="008553CE" w:rsidRPr="00224503" w:rsidRDefault="008553CE" w:rsidP="006E0D31">
            <w:pPr>
              <w:widowControl/>
              <w:jc w:val="center"/>
              <w:rPr>
                <w:rFonts w:ascii="黑体" w:eastAsia="黑体" w:hAnsi="黑体" w:cs="宋体"/>
                <w:bCs/>
                <w:color w:val="000000"/>
                <w:kern w:val="0"/>
                <w:szCs w:val="21"/>
              </w:rPr>
            </w:pPr>
            <w:r w:rsidRPr="00224503">
              <w:rPr>
                <w:rFonts w:ascii="黑体" w:eastAsia="黑体" w:hAnsi="黑体" w:cs="宋体" w:hint="eastAsia"/>
                <w:bCs/>
                <w:color w:val="000000"/>
                <w:kern w:val="0"/>
                <w:szCs w:val="21"/>
              </w:rPr>
              <w:t>编号</w:t>
            </w:r>
          </w:p>
        </w:tc>
        <w:tc>
          <w:tcPr>
            <w:tcW w:w="5892" w:type="dxa"/>
            <w:shd w:val="clear" w:color="000000" w:fill="FFFFFF"/>
            <w:vAlign w:val="center"/>
            <w:hideMark/>
          </w:tcPr>
          <w:p w:rsidR="008553CE" w:rsidRPr="00224503" w:rsidRDefault="008553CE" w:rsidP="006E0D31">
            <w:pPr>
              <w:widowControl/>
              <w:jc w:val="center"/>
              <w:rPr>
                <w:rFonts w:ascii="黑体" w:eastAsia="黑体" w:hAnsi="黑体" w:cs="宋体"/>
                <w:bCs/>
                <w:color w:val="000000"/>
                <w:kern w:val="0"/>
                <w:szCs w:val="21"/>
              </w:rPr>
            </w:pPr>
            <w:r w:rsidRPr="00224503">
              <w:rPr>
                <w:rFonts w:ascii="黑体" w:eastAsia="黑体" w:hAnsi="黑体" w:cs="宋体" w:hint="eastAsia"/>
                <w:bCs/>
                <w:color w:val="000000"/>
                <w:kern w:val="0"/>
                <w:szCs w:val="21"/>
              </w:rPr>
              <w:t>课题名称</w:t>
            </w:r>
          </w:p>
        </w:tc>
        <w:tc>
          <w:tcPr>
            <w:tcW w:w="1701" w:type="dxa"/>
            <w:shd w:val="clear" w:color="000000" w:fill="FFFFFF"/>
            <w:vAlign w:val="center"/>
            <w:hideMark/>
          </w:tcPr>
          <w:p w:rsidR="008553CE" w:rsidRPr="00224503" w:rsidRDefault="008553CE" w:rsidP="006E0D31">
            <w:pPr>
              <w:widowControl/>
              <w:jc w:val="center"/>
              <w:rPr>
                <w:rFonts w:ascii="黑体" w:eastAsia="黑体" w:hAnsi="黑体" w:cs="宋体"/>
                <w:bCs/>
                <w:color w:val="000000"/>
                <w:kern w:val="0"/>
                <w:szCs w:val="21"/>
              </w:rPr>
            </w:pPr>
            <w:r w:rsidRPr="00224503">
              <w:rPr>
                <w:rFonts w:ascii="黑体" w:eastAsia="黑体" w:hAnsi="黑体" w:cs="宋体" w:hint="eastAsia"/>
                <w:bCs/>
                <w:color w:val="000000"/>
                <w:kern w:val="0"/>
                <w:szCs w:val="21"/>
              </w:rPr>
              <w:t>承办单位</w:t>
            </w:r>
          </w:p>
        </w:tc>
        <w:tc>
          <w:tcPr>
            <w:tcW w:w="934" w:type="dxa"/>
            <w:shd w:val="clear" w:color="000000" w:fill="FFFFFF"/>
            <w:vAlign w:val="center"/>
            <w:hideMark/>
          </w:tcPr>
          <w:p w:rsidR="008553CE" w:rsidRPr="00224503" w:rsidRDefault="008553CE" w:rsidP="006E0D31">
            <w:pPr>
              <w:widowControl/>
              <w:jc w:val="center"/>
              <w:rPr>
                <w:rFonts w:ascii="黑体" w:eastAsia="黑体" w:hAnsi="黑体" w:cs="宋体"/>
                <w:bCs/>
                <w:color w:val="000000"/>
                <w:kern w:val="0"/>
                <w:szCs w:val="21"/>
              </w:rPr>
            </w:pPr>
            <w:r w:rsidRPr="00224503">
              <w:rPr>
                <w:rFonts w:ascii="黑体" w:eastAsia="黑体" w:hAnsi="黑体" w:cs="宋体" w:hint="eastAsia"/>
                <w:bCs/>
                <w:color w:val="000000"/>
                <w:kern w:val="0"/>
                <w:szCs w:val="21"/>
              </w:rPr>
              <w:t>课题</w:t>
            </w:r>
            <w:r w:rsidRPr="00224503">
              <w:rPr>
                <w:rFonts w:ascii="黑体" w:eastAsia="黑体" w:hAnsi="黑体" w:cs="宋体" w:hint="eastAsia"/>
                <w:bCs/>
                <w:color w:val="000000"/>
                <w:kern w:val="0"/>
                <w:szCs w:val="21"/>
              </w:rPr>
              <w:br/>
              <w:t>负责人</w:t>
            </w:r>
          </w:p>
        </w:tc>
      </w:tr>
      <w:tr w:rsidR="008553CE" w:rsidRPr="00224503" w:rsidTr="006E0D31">
        <w:trPr>
          <w:trHeight w:val="502"/>
          <w:jc w:val="center"/>
        </w:trPr>
        <w:tc>
          <w:tcPr>
            <w:tcW w:w="9639" w:type="dxa"/>
            <w:gridSpan w:val="5"/>
            <w:vAlign w:val="center"/>
          </w:tcPr>
          <w:p w:rsidR="008553CE" w:rsidRPr="008553CE" w:rsidRDefault="008553CE" w:rsidP="006E0D31">
            <w:pPr>
              <w:widowControl/>
              <w:jc w:val="center"/>
              <w:rPr>
                <w:rFonts w:ascii="黑体" w:eastAsia="黑体" w:hAnsi="黑体" w:cs="宋体"/>
                <w:b/>
                <w:color w:val="000000"/>
                <w:kern w:val="0"/>
                <w:sz w:val="24"/>
                <w:szCs w:val="24"/>
              </w:rPr>
            </w:pPr>
            <w:r w:rsidRPr="008553CE">
              <w:rPr>
                <w:rFonts w:ascii="黑体" w:eastAsia="黑体" w:hAnsi="黑体" w:cs="宋体" w:hint="eastAsia"/>
                <w:b/>
                <w:color w:val="000000"/>
                <w:kern w:val="0"/>
                <w:sz w:val="24"/>
                <w:szCs w:val="24"/>
              </w:rPr>
              <w:t>一等奖</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1</w:t>
            </w:r>
          </w:p>
        </w:tc>
        <w:tc>
          <w:tcPr>
            <w:tcW w:w="702" w:type="dxa"/>
            <w:shd w:val="clear" w:color="000000" w:fill="FFFFFF"/>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KT001</w:t>
            </w:r>
          </w:p>
        </w:tc>
        <w:tc>
          <w:tcPr>
            <w:tcW w:w="5892" w:type="dxa"/>
            <w:shd w:val="clear" w:color="auto" w:fill="auto"/>
            <w:vAlign w:val="center"/>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山东碳足迹研究</w:t>
            </w:r>
          </w:p>
        </w:tc>
        <w:tc>
          <w:tcPr>
            <w:tcW w:w="1701"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山东省科学院</w:t>
            </w:r>
          </w:p>
        </w:tc>
        <w:tc>
          <w:tcPr>
            <w:tcW w:w="934"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闫桂焕</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2</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KT023</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人口结构演进对拉动消费的相关分析研究</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临沂大学</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齐春宇</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3</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KT038</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山东省数字经济与实体经济融合发展的统计测度及实证研究</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山东科技大学</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潘光曦</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4</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KT007</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省会、胶东、鲁南经济圈一体化发展评价研究</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山东省宏观经济研究院</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倪艳亭</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5</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KT048</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“双碳”目标下山东省交通运输业碳排放测度与低碳路径研究</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山东交通学院</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张  蕾</w:t>
            </w:r>
          </w:p>
        </w:tc>
      </w:tr>
      <w:tr w:rsidR="008553CE" w:rsidRPr="00224503" w:rsidTr="006E0D31">
        <w:trPr>
          <w:trHeight w:val="643"/>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6</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KT003</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制造业在推动融入和服务新发展格局上走在前路径研究</w:t>
            </w:r>
          </w:p>
        </w:tc>
        <w:tc>
          <w:tcPr>
            <w:tcW w:w="1701" w:type="dxa"/>
            <w:shd w:val="clear" w:color="auto" w:fill="auto"/>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山东省人民政府发展研究中心</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刘国栋</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7</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KT008</w:t>
            </w:r>
          </w:p>
        </w:tc>
        <w:tc>
          <w:tcPr>
            <w:tcW w:w="5892" w:type="dxa"/>
            <w:shd w:val="clear" w:color="auto" w:fill="auto"/>
            <w:noWrap/>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乡村振兴监测指标体系研究</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山东社会科学院</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许英梅</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8</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KT057</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公共文化服务绩效监测评价体系构建与应用</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山东省图书馆</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雷  辉</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9</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KT095</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山东托育服务体系研究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山东省统计局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张  强</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10</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KT091</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基于问卷调查的企业综合运营指数研究与应用</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山东省统计局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刘鲁嘉</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11</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KT094</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基于扩内需战略的新消费热点培育研究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山东省统计局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王慕然</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12</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KT073</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青岛市打造共同富裕先行区指标体系构建及实证分析研究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青岛市统计局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刘岐涛</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13</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KT081</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银色经济背景下滨州发展康养农业的可行性与路径研究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滨州市统计局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秦景敏</w:t>
            </w:r>
          </w:p>
        </w:tc>
      </w:tr>
      <w:tr w:rsidR="008553CE" w:rsidRPr="00224503" w:rsidTr="006E0D31">
        <w:trPr>
          <w:trHeight w:val="502"/>
          <w:jc w:val="center"/>
        </w:trPr>
        <w:tc>
          <w:tcPr>
            <w:tcW w:w="9639" w:type="dxa"/>
            <w:gridSpan w:val="5"/>
            <w:vAlign w:val="center"/>
          </w:tcPr>
          <w:p w:rsidR="008553CE" w:rsidRPr="008553CE" w:rsidRDefault="008553CE" w:rsidP="006E0D31">
            <w:pPr>
              <w:widowControl/>
              <w:jc w:val="center"/>
              <w:rPr>
                <w:rFonts w:ascii="黑体" w:eastAsia="黑体" w:hAnsi="黑体" w:cs="宋体"/>
                <w:b/>
                <w:color w:val="000000"/>
                <w:kern w:val="0"/>
                <w:sz w:val="24"/>
                <w:szCs w:val="24"/>
              </w:rPr>
            </w:pPr>
            <w:r w:rsidRPr="008553CE">
              <w:rPr>
                <w:rFonts w:ascii="黑体" w:eastAsia="黑体" w:hAnsi="黑体" w:cs="宋体" w:hint="eastAsia"/>
                <w:b/>
                <w:color w:val="000000"/>
                <w:kern w:val="0"/>
                <w:sz w:val="24"/>
                <w:szCs w:val="24"/>
              </w:rPr>
              <w:t>二</w:t>
            </w:r>
            <w:r w:rsidRPr="008553CE">
              <w:rPr>
                <w:rFonts w:ascii="黑体" w:eastAsia="黑体" w:hAnsi="黑体" w:cs="宋体"/>
                <w:b/>
                <w:color w:val="000000"/>
                <w:kern w:val="0"/>
                <w:sz w:val="24"/>
                <w:szCs w:val="24"/>
              </w:rPr>
              <w:t>等奖</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14</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KT026</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共同富裕背景下中等收入群体分布特征与提质扩容研究</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青岛科技大学</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周南南</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15</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KT010</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双碳目标下产业发展研究</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山东省科学院</w:t>
            </w:r>
          </w:p>
        </w:tc>
        <w:tc>
          <w:tcPr>
            <w:tcW w:w="934"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许崇庆</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16</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KT059</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基于卫星遥感的渔业海上养殖面积统计方法研究</w:t>
            </w:r>
          </w:p>
        </w:tc>
        <w:tc>
          <w:tcPr>
            <w:tcW w:w="1701" w:type="dxa"/>
            <w:shd w:val="clear" w:color="auto" w:fill="auto"/>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山东省渔业发展和资源养护总站</w:t>
            </w:r>
          </w:p>
        </w:tc>
        <w:tc>
          <w:tcPr>
            <w:tcW w:w="934"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张收元</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17</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KT017</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共同富裕视域下高质量发展综合绩效评价体系构建与实证研究</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齐鲁工业大学</w:t>
            </w:r>
          </w:p>
        </w:tc>
        <w:tc>
          <w:tcPr>
            <w:tcW w:w="934"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刘海鹰</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18</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KT028</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统计调查数据质量评价方法及应用研究</w:t>
            </w:r>
          </w:p>
        </w:tc>
        <w:tc>
          <w:tcPr>
            <w:tcW w:w="1701" w:type="dxa"/>
            <w:shd w:val="clear" w:color="auto" w:fill="auto"/>
            <w:noWrap/>
            <w:vAlign w:val="center"/>
            <w:hideMark/>
          </w:tcPr>
          <w:p w:rsidR="008553CE"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中国石油大学</w:t>
            </w:r>
          </w:p>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（华东）</w:t>
            </w:r>
          </w:p>
        </w:tc>
        <w:tc>
          <w:tcPr>
            <w:tcW w:w="934"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渐  令</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lastRenderedPageBreak/>
              <w:t>19</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KT005</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“双碳”目标下产业高质量发展路径研究</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山东社会科学院</w:t>
            </w:r>
          </w:p>
        </w:tc>
        <w:tc>
          <w:tcPr>
            <w:tcW w:w="934"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别晓东</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20</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KT024</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人口教育水平与中国经济高质量发展：指标统计与影响分析</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曲阜师范大学</w:t>
            </w:r>
          </w:p>
        </w:tc>
        <w:tc>
          <w:tcPr>
            <w:tcW w:w="934"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梁  军</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21</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KT045</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基于绿色全要素生产率视角的山东新动能培育研究</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北京语言大学</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高睿璇</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22</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KT031</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黄河流域山东段生态保护和高质量发展统计监测研究</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滨州学院</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周江涛</w:t>
            </w:r>
          </w:p>
        </w:tc>
      </w:tr>
      <w:tr w:rsidR="008553CE" w:rsidRPr="00224503" w:rsidTr="006E0D31">
        <w:trPr>
          <w:trHeight w:val="643"/>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23</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KT051</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扩内需战略下数字技术应用的促消费效应研究</w:t>
            </w:r>
            <w:r w:rsidRPr="00224503">
              <w:rPr>
                <w:rFonts w:ascii="Times New Roman" w:hAnsi="Times New Roman"/>
                <w:color w:val="000000"/>
                <w:kern w:val="0"/>
                <w:szCs w:val="21"/>
              </w:rPr>
              <w:t>——</w:t>
            </w:r>
            <w:r w:rsidRPr="00224503">
              <w:rPr>
                <w:rFonts w:ascii="宋体" w:hAnsi="宋体" w:cs="宋体" w:hint="eastAsia"/>
                <w:color w:val="000000"/>
                <w:kern w:val="0"/>
                <w:szCs w:val="21"/>
              </w:rPr>
              <w:t>基于普惠金融中介效应的实证分析</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济南大学</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羿建华</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24</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KT002</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“双碳”目标下山东省能源产业优化发展路径研究</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山东省宏观经济研究院</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郭芸箫</w:t>
            </w:r>
          </w:p>
        </w:tc>
      </w:tr>
      <w:tr w:rsidR="008553CE" w:rsidRPr="00224503" w:rsidTr="006E0D31">
        <w:trPr>
          <w:trHeight w:val="506"/>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25</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KT053</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RCEP背景下推动山东外贸高质量发展路径研究</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烟台市投资促进中心</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张  刚</w:t>
            </w:r>
          </w:p>
        </w:tc>
      </w:tr>
      <w:tr w:rsidR="008553CE" w:rsidRPr="00224503" w:rsidTr="006E0D31">
        <w:trPr>
          <w:trHeight w:val="506"/>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26</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KT101</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山东半岛城市群龙头作用发挥定量研究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山东省统计局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张圣红</w:t>
            </w:r>
          </w:p>
        </w:tc>
      </w:tr>
      <w:tr w:rsidR="008553CE" w:rsidRPr="00224503" w:rsidTr="006E0D31">
        <w:trPr>
          <w:trHeight w:val="506"/>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27</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KT093</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基于分化趋势下的房地产市场特征研究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山东省统计局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焦建顺</w:t>
            </w:r>
          </w:p>
        </w:tc>
      </w:tr>
      <w:tr w:rsidR="008553CE" w:rsidRPr="00224503" w:rsidTr="006E0D31">
        <w:trPr>
          <w:trHeight w:val="506"/>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28</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KT098</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山东省养老产业发展路径研究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山东省统计局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王海波</w:t>
            </w:r>
          </w:p>
        </w:tc>
      </w:tr>
      <w:tr w:rsidR="008553CE" w:rsidRPr="00224503" w:rsidTr="006E0D31">
        <w:trPr>
          <w:trHeight w:val="506"/>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29</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KT096</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借力预制菜助推品牌农业发展研究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山东省统计局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周颖颖</w:t>
            </w:r>
          </w:p>
        </w:tc>
      </w:tr>
      <w:tr w:rsidR="008553CE" w:rsidRPr="00224503" w:rsidTr="006E0D31">
        <w:trPr>
          <w:trHeight w:val="506"/>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30</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KT104</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健康服务业统计监测研究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山东省统计局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程永霞</w:t>
            </w:r>
          </w:p>
        </w:tc>
      </w:tr>
      <w:tr w:rsidR="008553CE" w:rsidRPr="00224503" w:rsidTr="006E0D31">
        <w:trPr>
          <w:trHeight w:val="506"/>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Pr>
                <w:rFonts w:ascii="宋体" w:hAnsi="宋体" w:cs="宋体" w:hint="eastAsia"/>
                <w:color w:val="000000"/>
                <w:kern w:val="0"/>
                <w:szCs w:val="21"/>
              </w:rPr>
              <w:t>31</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KT072</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技术创新促进服务业融合发展研究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济南市统计局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程  伟</w:t>
            </w:r>
          </w:p>
        </w:tc>
      </w:tr>
      <w:tr w:rsidR="008553CE" w:rsidRPr="00224503" w:rsidTr="006E0D31">
        <w:trPr>
          <w:trHeight w:val="506"/>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Pr>
                <w:rFonts w:ascii="宋体" w:hAnsi="宋体" w:cs="宋体" w:hint="eastAsia"/>
                <w:color w:val="000000"/>
                <w:kern w:val="0"/>
                <w:szCs w:val="21"/>
              </w:rPr>
              <w:t>32</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KT100</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企业统计报表自动转换方法研究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山东省统计局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刘晓明</w:t>
            </w:r>
          </w:p>
        </w:tc>
      </w:tr>
      <w:tr w:rsidR="008553CE" w:rsidRPr="00224503" w:rsidTr="006E0D31">
        <w:trPr>
          <w:trHeight w:val="506"/>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33</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KT097</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统计业务系统上云迁移方法研究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山东省统计局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侯昭民</w:t>
            </w:r>
          </w:p>
        </w:tc>
      </w:tr>
      <w:tr w:rsidR="008553CE" w:rsidRPr="00224503" w:rsidTr="006E0D31">
        <w:trPr>
          <w:trHeight w:val="506"/>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34</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KT080</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山东省县域城镇化、城乡居民收入差距与空间溢出效应研究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临沂市统计局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戚慧颖</w:t>
            </w:r>
          </w:p>
        </w:tc>
      </w:tr>
      <w:tr w:rsidR="008553CE" w:rsidRPr="00224503" w:rsidTr="006E0D31">
        <w:trPr>
          <w:trHeight w:val="506"/>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Pr>
                <w:rFonts w:ascii="宋体" w:hAnsi="宋体" w:cs="宋体" w:hint="eastAsia"/>
                <w:color w:val="000000"/>
                <w:kern w:val="0"/>
                <w:szCs w:val="21"/>
              </w:rPr>
              <w:t>35</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KT090</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建立统一规范企业电子统计台账研究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山东省统计局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刘东华</w:t>
            </w:r>
          </w:p>
        </w:tc>
      </w:tr>
      <w:tr w:rsidR="008553CE" w:rsidRPr="00224503" w:rsidTr="006E0D31">
        <w:trPr>
          <w:trHeight w:val="506"/>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36</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KT089</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新时代背景下智慧统计实践路径研究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山东省统计局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任  宁</w:t>
            </w:r>
          </w:p>
        </w:tc>
      </w:tr>
      <w:tr w:rsidR="008553CE" w:rsidRPr="00224503" w:rsidTr="006E0D31">
        <w:trPr>
          <w:trHeight w:val="506"/>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37</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KT083</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升规纳统闭环管理研究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汶上县统计局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李  宝</w:t>
            </w:r>
          </w:p>
        </w:tc>
      </w:tr>
      <w:tr w:rsidR="008553CE" w:rsidRPr="00224503" w:rsidTr="006E0D31">
        <w:trPr>
          <w:trHeight w:val="506"/>
          <w:jc w:val="center"/>
        </w:trPr>
        <w:tc>
          <w:tcPr>
            <w:tcW w:w="9639" w:type="dxa"/>
            <w:gridSpan w:val="5"/>
            <w:vAlign w:val="center"/>
          </w:tcPr>
          <w:p w:rsidR="008553CE" w:rsidRPr="008553CE" w:rsidRDefault="008553CE" w:rsidP="006E0D31">
            <w:pPr>
              <w:widowControl/>
              <w:jc w:val="center"/>
              <w:rPr>
                <w:rFonts w:ascii="黑体" w:eastAsia="黑体" w:hAnsi="黑体" w:cs="宋体"/>
                <w:b/>
                <w:color w:val="000000"/>
                <w:kern w:val="0"/>
                <w:sz w:val="24"/>
                <w:szCs w:val="24"/>
              </w:rPr>
            </w:pPr>
            <w:r w:rsidRPr="008553CE">
              <w:rPr>
                <w:rFonts w:ascii="黑体" w:eastAsia="黑体" w:hAnsi="黑体" w:cs="宋体"/>
                <w:b/>
                <w:color w:val="000000"/>
                <w:kern w:val="0"/>
                <w:sz w:val="24"/>
                <w:szCs w:val="24"/>
              </w:rPr>
              <w:t>三等奖</w:t>
            </w:r>
          </w:p>
        </w:tc>
      </w:tr>
      <w:tr w:rsidR="008553CE" w:rsidRPr="00224503" w:rsidTr="006E0D31">
        <w:trPr>
          <w:trHeight w:val="534"/>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38</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KT056</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黄河流域生态产品价值核算研究</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山东交通学院</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李彩红</w:t>
            </w:r>
          </w:p>
        </w:tc>
      </w:tr>
      <w:tr w:rsidR="008553CE" w:rsidRPr="00224503" w:rsidTr="006E0D31">
        <w:trPr>
          <w:trHeight w:val="520"/>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39</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KT019</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高技能人才评价指标体系建构及统计策略研究</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青岛科技大学</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魏丽萍</w:t>
            </w:r>
          </w:p>
        </w:tc>
      </w:tr>
      <w:tr w:rsidR="008553CE" w:rsidRPr="00224503" w:rsidTr="006E0D31">
        <w:trPr>
          <w:trHeight w:val="576"/>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40</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KT004</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山东产业结构特征分析及政策研究</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山东省科学院</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刘  用</w:t>
            </w:r>
          </w:p>
        </w:tc>
      </w:tr>
      <w:tr w:rsidR="008553CE" w:rsidRPr="00224503" w:rsidTr="006E0D31">
        <w:trPr>
          <w:trHeight w:val="56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41</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KT069</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“双碳”目标下山东省绿色金融与清洁能源产业协同发展研究</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spacing w:val="-6"/>
                <w:kern w:val="0"/>
                <w:szCs w:val="21"/>
              </w:rPr>
            </w:pPr>
            <w:r w:rsidRPr="00224503">
              <w:rPr>
                <w:rFonts w:ascii="宋体" w:hAnsi="宋体" w:cs="宋体" w:hint="eastAsia"/>
                <w:color w:val="000000"/>
                <w:spacing w:val="-6"/>
                <w:kern w:val="0"/>
                <w:szCs w:val="21"/>
              </w:rPr>
              <w:t>山东青年政治学院</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杜  墨</w:t>
            </w:r>
          </w:p>
        </w:tc>
      </w:tr>
      <w:tr w:rsidR="008553CE" w:rsidRPr="00224503" w:rsidTr="006E0D31">
        <w:trPr>
          <w:trHeight w:val="576"/>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42</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KT041</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家庭结构变动对消费的影响</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山东科技大学</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张学睦</w:t>
            </w:r>
          </w:p>
        </w:tc>
      </w:tr>
      <w:tr w:rsidR="008553CE" w:rsidRPr="00224503" w:rsidTr="006E0D31">
        <w:trPr>
          <w:trHeight w:val="506"/>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43</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KT032</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乡村振兴背景下文旅融合发展的统计监测研究</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spacing w:val="-6"/>
                <w:kern w:val="0"/>
                <w:szCs w:val="21"/>
              </w:rPr>
            </w:pPr>
            <w:r w:rsidRPr="00224503">
              <w:rPr>
                <w:rFonts w:ascii="宋体" w:hAnsi="宋体" w:cs="宋体" w:hint="eastAsia"/>
                <w:color w:val="000000"/>
                <w:spacing w:val="-6"/>
                <w:kern w:val="0"/>
                <w:szCs w:val="21"/>
              </w:rPr>
              <w:t>山东农业工程学院</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徐海玲</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44</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KT058</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新发展格局下山东省旅游业高质量发展路径研究</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山东管理学院</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路  英</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45</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KT050</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山东潜在经济增长率研究</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山东政法学院</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陈  强</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46</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KT066</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科技创新视角下文化产业与金融业融合发展路径研究</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spacing w:val="-6"/>
                <w:kern w:val="0"/>
                <w:szCs w:val="21"/>
              </w:rPr>
            </w:pPr>
            <w:r w:rsidRPr="00224503">
              <w:rPr>
                <w:rFonts w:ascii="宋体" w:hAnsi="宋体" w:cs="宋体" w:hint="eastAsia"/>
                <w:color w:val="000000"/>
                <w:spacing w:val="-6"/>
                <w:kern w:val="0"/>
                <w:szCs w:val="21"/>
              </w:rPr>
              <w:t>山东青年政治学院</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张晓媛</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47</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KT035</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山东省中小企业高质量发展指数编制及案例研究</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青岛科技大学</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邓玉勇</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48</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KT063</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教育投入对经济增长的非线性影响研究</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山东科技大学</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郭秀荣</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49</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KT011</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基于消费者信心指数的经济监测预警研究</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山东师范大学</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董现垒</w:t>
            </w:r>
          </w:p>
        </w:tc>
      </w:tr>
      <w:tr w:rsidR="008553CE" w:rsidRPr="00224503" w:rsidTr="006E0D31">
        <w:trPr>
          <w:trHeight w:val="643"/>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50</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KT012</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资本市场高质量发展统计监测研究</w:t>
            </w:r>
            <w:r w:rsidRPr="00224503">
              <w:rPr>
                <w:rFonts w:ascii="Times New Roman" w:hAnsi="Times New Roman"/>
                <w:color w:val="000000"/>
                <w:kern w:val="0"/>
                <w:szCs w:val="21"/>
              </w:rPr>
              <w:t>——</w:t>
            </w:r>
            <w:r w:rsidRPr="00224503">
              <w:rPr>
                <w:rFonts w:ascii="宋体" w:hAnsi="宋体" w:cs="宋体" w:hint="eastAsia"/>
                <w:color w:val="000000"/>
                <w:kern w:val="0"/>
                <w:szCs w:val="21"/>
              </w:rPr>
              <w:t>基于机构投资者有限理性视角</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山东财经大学</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刘  佳</w:t>
            </w:r>
          </w:p>
        </w:tc>
      </w:tr>
      <w:tr w:rsidR="008553CE" w:rsidRPr="00224503" w:rsidTr="006E0D31">
        <w:trPr>
          <w:trHeight w:val="643"/>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51</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KT022</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数字经济对山东半岛城市群高质量发展的驱动机制与异质性影响统计核算分析</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山东科技大学</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马慧子</w:t>
            </w:r>
          </w:p>
        </w:tc>
      </w:tr>
      <w:tr w:rsidR="008553CE" w:rsidRPr="00224503" w:rsidTr="006E0D31">
        <w:trPr>
          <w:trHeight w:val="643"/>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52</w:t>
            </w:r>
          </w:p>
        </w:tc>
        <w:tc>
          <w:tcPr>
            <w:tcW w:w="702" w:type="dxa"/>
            <w:shd w:val="clear" w:color="000000" w:fill="FFFFFF"/>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KT062</w:t>
            </w:r>
          </w:p>
        </w:tc>
        <w:tc>
          <w:tcPr>
            <w:tcW w:w="5892" w:type="dxa"/>
            <w:shd w:val="clear" w:color="auto" w:fill="auto"/>
            <w:vAlign w:val="center"/>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新型农业经营主体助力山东农业现代化问题研究</w:t>
            </w:r>
          </w:p>
        </w:tc>
        <w:tc>
          <w:tcPr>
            <w:tcW w:w="1701" w:type="dxa"/>
            <w:shd w:val="clear" w:color="auto" w:fill="auto"/>
            <w:noWrap/>
            <w:vAlign w:val="center"/>
          </w:tcPr>
          <w:p w:rsidR="008553CE" w:rsidRPr="00224503" w:rsidRDefault="008553CE" w:rsidP="006E0D31">
            <w:pPr>
              <w:widowControl/>
              <w:jc w:val="center"/>
              <w:rPr>
                <w:rFonts w:ascii="宋体" w:hAnsi="宋体" w:cs="宋体"/>
                <w:color w:val="000000"/>
                <w:spacing w:val="-6"/>
                <w:kern w:val="0"/>
                <w:szCs w:val="21"/>
              </w:rPr>
            </w:pPr>
            <w:r w:rsidRPr="00224503">
              <w:rPr>
                <w:rFonts w:ascii="宋体" w:hAnsi="宋体" w:cs="宋体" w:hint="eastAsia"/>
                <w:color w:val="000000"/>
                <w:spacing w:val="-6"/>
                <w:kern w:val="0"/>
                <w:szCs w:val="21"/>
              </w:rPr>
              <w:t>山东农业工程学院</w:t>
            </w:r>
          </w:p>
        </w:tc>
        <w:tc>
          <w:tcPr>
            <w:tcW w:w="934"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孙  颖</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53</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KT065</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文化传媒产业高质量发展评价指标体系研究</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山东广播电视台</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李  硕</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54</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KT054</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山东人口受教育水平及对经济发展影响研究</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济南职业学院</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左进云</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55</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KT060</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人工智能与统计融合的逻辑与路径</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青岛黄海学院</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焦立涛</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56</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KT043</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数字经济发展对山东省消费需求影响的统计测度研究</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齐鲁师范学院</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刘昆仑</w:t>
            </w:r>
          </w:p>
        </w:tc>
      </w:tr>
      <w:tr w:rsidR="008553CE" w:rsidRPr="00224503" w:rsidTr="006E0D31">
        <w:trPr>
          <w:trHeight w:val="606"/>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57</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KT039</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济南起步区新旧动能转换路径研究</w:t>
            </w:r>
          </w:p>
        </w:tc>
        <w:tc>
          <w:tcPr>
            <w:tcW w:w="1701" w:type="dxa"/>
            <w:shd w:val="clear" w:color="auto" w:fill="auto"/>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济南新旧动能转换起步区管理委员会</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邓慧娟</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58</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KT030</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高质量发展视角下银色经济路径选择的统计分析</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山东科技大学</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边平勇</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59</w:t>
            </w:r>
          </w:p>
        </w:tc>
        <w:tc>
          <w:tcPr>
            <w:tcW w:w="702" w:type="dxa"/>
            <w:shd w:val="clear" w:color="000000" w:fill="FFFFFF"/>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KT061</w:t>
            </w:r>
          </w:p>
        </w:tc>
        <w:tc>
          <w:tcPr>
            <w:tcW w:w="5892" w:type="dxa"/>
            <w:shd w:val="clear" w:color="auto" w:fill="auto"/>
            <w:vAlign w:val="center"/>
            <w:hideMark/>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社会民生统计指标体系研究</w:t>
            </w:r>
          </w:p>
        </w:tc>
        <w:tc>
          <w:tcPr>
            <w:tcW w:w="1701"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山东开放大学</w:t>
            </w:r>
          </w:p>
        </w:tc>
        <w:tc>
          <w:tcPr>
            <w:tcW w:w="934" w:type="dxa"/>
            <w:shd w:val="clear" w:color="auto" w:fill="auto"/>
            <w:noWrap/>
            <w:vAlign w:val="center"/>
            <w:hideMark/>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李  云</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60</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KT102</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我省人口结构演进对拉动消费的相关分析研究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山东省统计局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王莎莎</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61</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KT105</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商票模式助力中小企业发展研究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山东省统计局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辛  超</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62</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KT099</w:t>
            </w:r>
          </w:p>
        </w:tc>
        <w:tc>
          <w:tcPr>
            <w:tcW w:w="5892" w:type="dxa"/>
            <w:shd w:val="clear" w:color="auto" w:fill="auto"/>
            <w:vAlign w:val="center"/>
          </w:tcPr>
          <w:p w:rsidR="008553CE" w:rsidRPr="00485473" w:rsidRDefault="008553CE" w:rsidP="006E0D31">
            <w:pPr>
              <w:widowControl/>
              <w:jc w:val="left"/>
              <w:rPr>
                <w:rFonts w:ascii="宋体" w:hAnsi="宋体" w:cs="宋体"/>
                <w:color w:val="000000"/>
                <w:spacing w:val="-4"/>
                <w:kern w:val="0"/>
                <w:szCs w:val="21"/>
              </w:rPr>
            </w:pPr>
            <w:r w:rsidRPr="00485473">
              <w:rPr>
                <w:rFonts w:ascii="宋体" w:hAnsi="宋体" w:cs="宋体" w:hint="eastAsia"/>
                <w:color w:val="000000"/>
                <w:spacing w:val="-4"/>
                <w:kern w:val="0"/>
                <w:szCs w:val="21"/>
              </w:rPr>
              <w:t>大数据背景下利用行政记录提高统计源头数据真实性实证研究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山东省统计局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徐洪江</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63</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KT092</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 xml:space="preserve">关于我省沿黄九市制造业高质量发展走在前研究      </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山东省统计局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朱晓静</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64</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KT103</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山东农业现代化与农村发展现状研究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山东省统计局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张秋菊</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65</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KT106</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新发展格局下外贸高质量发展路径研究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山东省统计局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贾文飞</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66</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KT074</w:t>
            </w:r>
          </w:p>
        </w:tc>
        <w:tc>
          <w:tcPr>
            <w:tcW w:w="5892" w:type="dxa"/>
            <w:shd w:val="clear" w:color="auto" w:fill="auto"/>
            <w:vAlign w:val="center"/>
          </w:tcPr>
          <w:p w:rsidR="008553CE" w:rsidRPr="00485473" w:rsidRDefault="008553CE" w:rsidP="006E0D31">
            <w:pPr>
              <w:widowControl/>
              <w:jc w:val="left"/>
              <w:rPr>
                <w:rFonts w:ascii="宋体" w:hAnsi="宋体" w:cs="宋体"/>
                <w:color w:val="000000"/>
                <w:spacing w:val="-4"/>
                <w:kern w:val="0"/>
                <w:szCs w:val="21"/>
              </w:rPr>
            </w:pPr>
            <w:r w:rsidRPr="00485473">
              <w:rPr>
                <w:rFonts w:ascii="宋体" w:hAnsi="宋体" w:cs="宋体" w:hint="eastAsia"/>
                <w:color w:val="000000"/>
                <w:spacing w:val="-4"/>
                <w:kern w:val="0"/>
                <w:szCs w:val="21"/>
              </w:rPr>
              <w:t xml:space="preserve">山东省城镇居民文化消费水平的空间差异性及其影响因素分析　</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淄博市统计局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王  辉</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67</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KT075</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先进制造业和现代服务业融合发展统计监测研究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枣庄市统计局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高丽君</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Pr>
                <w:rFonts w:ascii="宋体" w:hAnsi="宋体" w:cs="宋体" w:hint="eastAsia"/>
                <w:color w:val="000000"/>
                <w:kern w:val="0"/>
                <w:szCs w:val="21"/>
              </w:rPr>
              <w:t>68</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KT078</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高质量职业教育助推新旧动能转换路径研究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泰安市统计局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朱元柱</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Pr>
                <w:rFonts w:ascii="宋体" w:hAnsi="宋体" w:cs="宋体" w:hint="eastAsia"/>
                <w:color w:val="000000"/>
                <w:kern w:val="0"/>
                <w:szCs w:val="21"/>
              </w:rPr>
              <w:t>69</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KT079</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制造业在推动融入和服务新发展格局上走在前的路径研究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日照市统计局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张艳丽</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Pr>
                <w:rFonts w:ascii="宋体" w:hAnsi="宋体" w:cs="宋体" w:hint="eastAsia"/>
                <w:color w:val="000000"/>
                <w:kern w:val="0"/>
                <w:szCs w:val="21"/>
              </w:rPr>
              <w:t>70</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KT076</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沿黄9市生态保护和高质量发展走在前研究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东营市统计局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常光梅</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Pr>
                <w:rFonts w:ascii="宋体" w:hAnsi="宋体" w:cs="宋体" w:hint="eastAsia"/>
                <w:color w:val="000000"/>
                <w:kern w:val="0"/>
                <w:szCs w:val="21"/>
              </w:rPr>
              <w:t>71</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KT084</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山东省16市营商环境比较研究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德城区统计局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赵海荣</w:t>
            </w:r>
          </w:p>
        </w:tc>
      </w:tr>
      <w:tr w:rsidR="008553CE" w:rsidRPr="00224503" w:rsidTr="006E0D31">
        <w:trPr>
          <w:trHeight w:val="502"/>
          <w:jc w:val="center"/>
        </w:trPr>
        <w:tc>
          <w:tcPr>
            <w:tcW w:w="410" w:type="dxa"/>
            <w:vAlign w:val="center"/>
          </w:tcPr>
          <w:p w:rsidR="008553CE" w:rsidRPr="00224503" w:rsidRDefault="008553CE" w:rsidP="006E0D31">
            <w:pPr>
              <w:widowControl/>
              <w:jc w:val="center"/>
              <w:rPr>
                <w:rFonts w:ascii="宋体" w:hAnsi="宋体" w:cs="宋体"/>
                <w:color w:val="000000"/>
                <w:kern w:val="0"/>
                <w:szCs w:val="21"/>
              </w:rPr>
            </w:pPr>
            <w:r>
              <w:rPr>
                <w:rFonts w:ascii="宋体" w:hAnsi="宋体" w:cs="宋体" w:hint="eastAsia"/>
                <w:color w:val="000000"/>
                <w:kern w:val="0"/>
                <w:szCs w:val="21"/>
              </w:rPr>
              <w:t>72</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KT086</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加强统计基层基础规范化建设研究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海阳市统计局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徐成娥</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73</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KT087</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地理、制度影响经济增长的模型构建和实证研究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山亭区统计局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王成海</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74</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KT088</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人口教育水平及对经济发展影响研究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莒南县统计局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文  军</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75</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KT077</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经济普查中特殊企业类型数据质量研究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烟台市统计局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田  伟</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76</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KT082</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数字经济与实体经济融合发展统计研究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任城区统计局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李虹辉</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77</w:t>
            </w:r>
          </w:p>
        </w:tc>
        <w:tc>
          <w:tcPr>
            <w:tcW w:w="702" w:type="dxa"/>
            <w:shd w:val="clear" w:color="000000" w:fill="FFFFFF"/>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KT085</w:t>
            </w:r>
          </w:p>
        </w:tc>
        <w:tc>
          <w:tcPr>
            <w:tcW w:w="5892" w:type="dxa"/>
            <w:shd w:val="clear" w:color="auto" w:fill="auto"/>
            <w:vAlign w:val="center"/>
          </w:tcPr>
          <w:p w:rsidR="008553CE" w:rsidRPr="00485473" w:rsidRDefault="008553CE" w:rsidP="006E0D31">
            <w:pPr>
              <w:widowControl/>
              <w:jc w:val="left"/>
              <w:rPr>
                <w:rFonts w:ascii="宋体" w:hAnsi="宋体" w:cs="宋体"/>
                <w:color w:val="000000"/>
                <w:kern w:val="0"/>
                <w:szCs w:val="21"/>
              </w:rPr>
            </w:pPr>
            <w:r w:rsidRPr="00485473">
              <w:rPr>
                <w:rFonts w:ascii="宋体" w:hAnsi="宋体" w:cs="宋体" w:hint="eastAsia"/>
                <w:color w:val="000000"/>
                <w:kern w:val="0"/>
                <w:szCs w:val="21"/>
              </w:rPr>
              <w:t>深化基层统计管理体制改革 提高统计数据质量研究</w:t>
            </w:r>
          </w:p>
        </w:tc>
        <w:tc>
          <w:tcPr>
            <w:tcW w:w="1701"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东明县统计局</w:t>
            </w:r>
          </w:p>
        </w:tc>
        <w:tc>
          <w:tcPr>
            <w:tcW w:w="934" w:type="dxa"/>
            <w:shd w:val="clear" w:color="auto" w:fill="auto"/>
            <w:noWrap/>
            <w:vAlign w:val="center"/>
          </w:tcPr>
          <w:p w:rsidR="008553CE" w:rsidRPr="00485473" w:rsidRDefault="008553CE" w:rsidP="006E0D31">
            <w:pPr>
              <w:widowControl/>
              <w:jc w:val="center"/>
              <w:rPr>
                <w:rFonts w:ascii="宋体" w:hAnsi="宋体" w:cs="宋体"/>
                <w:color w:val="000000"/>
                <w:kern w:val="0"/>
                <w:szCs w:val="21"/>
              </w:rPr>
            </w:pPr>
            <w:r w:rsidRPr="00485473">
              <w:rPr>
                <w:rFonts w:ascii="宋体" w:hAnsi="宋体" w:cs="宋体" w:hint="eastAsia"/>
                <w:color w:val="000000"/>
                <w:kern w:val="0"/>
                <w:szCs w:val="21"/>
              </w:rPr>
              <w:t>刘慧敏</w:t>
            </w:r>
          </w:p>
        </w:tc>
      </w:tr>
      <w:tr w:rsidR="008553CE" w:rsidRPr="00224503" w:rsidTr="006E0D31">
        <w:trPr>
          <w:trHeight w:val="502"/>
          <w:jc w:val="center"/>
        </w:trPr>
        <w:tc>
          <w:tcPr>
            <w:tcW w:w="9639" w:type="dxa"/>
            <w:gridSpan w:val="5"/>
            <w:vAlign w:val="center"/>
          </w:tcPr>
          <w:p w:rsidR="008553CE" w:rsidRPr="008553CE" w:rsidRDefault="008553CE" w:rsidP="006E0D31">
            <w:pPr>
              <w:widowControl/>
              <w:jc w:val="center"/>
              <w:rPr>
                <w:rFonts w:ascii="黑体" w:eastAsia="黑体" w:hAnsi="黑体" w:cs="宋体"/>
                <w:b/>
                <w:color w:val="000000"/>
                <w:kern w:val="0"/>
                <w:sz w:val="24"/>
                <w:szCs w:val="24"/>
              </w:rPr>
            </w:pPr>
            <w:r w:rsidRPr="008553CE">
              <w:rPr>
                <w:rFonts w:ascii="黑体" w:eastAsia="黑体" w:hAnsi="黑体" w:cs="宋体" w:hint="eastAsia"/>
                <w:b/>
                <w:color w:val="000000"/>
                <w:kern w:val="0"/>
                <w:sz w:val="24"/>
                <w:szCs w:val="24"/>
              </w:rPr>
              <w:t>结 项</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78</w:t>
            </w:r>
          </w:p>
        </w:tc>
        <w:tc>
          <w:tcPr>
            <w:tcW w:w="702" w:type="dxa"/>
            <w:shd w:val="clear" w:color="000000" w:fill="FFFFFF"/>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KT042</w:t>
            </w:r>
          </w:p>
        </w:tc>
        <w:tc>
          <w:tcPr>
            <w:tcW w:w="5892" w:type="dxa"/>
            <w:shd w:val="clear" w:color="auto" w:fill="auto"/>
            <w:vAlign w:val="center"/>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山东半岛城市群推动黄河流域高质量发展差异化路径设计和政策协同机制研究</w:t>
            </w:r>
          </w:p>
        </w:tc>
        <w:tc>
          <w:tcPr>
            <w:tcW w:w="1701"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齐鲁工业大学</w:t>
            </w:r>
          </w:p>
        </w:tc>
        <w:tc>
          <w:tcPr>
            <w:tcW w:w="934"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邵  林</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79</w:t>
            </w:r>
          </w:p>
        </w:tc>
        <w:tc>
          <w:tcPr>
            <w:tcW w:w="702" w:type="dxa"/>
            <w:shd w:val="clear" w:color="000000" w:fill="FFFFFF"/>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KT037</w:t>
            </w:r>
          </w:p>
        </w:tc>
        <w:tc>
          <w:tcPr>
            <w:tcW w:w="5892" w:type="dxa"/>
            <w:shd w:val="clear" w:color="auto" w:fill="auto"/>
            <w:vAlign w:val="center"/>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复杂场景下基于深度学习的大规模人流量统计模型研究</w:t>
            </w:r>
          </w:p>
        </w:tc>
        <w:tc>
          <w:tcPr>
            <w:tcW w:w="1701" w:type="dxa"/>
            <w:shd w:val="clear" w:color="auto" w:fill="auto"/>
            <w:noWrap/>
            <w:vAlign w:val="center"/>
          </w:tcPr>
          <w:p w:rsidR="008553CE" w:rsidRPr="00224503" w:rsidRDefault="008553CE" w:rsidP="006E0D31">
            <w:pPr>
              <w:widowControl/>
              <w:jc w:val="center"/>
              <w:rPr>
                <w:rFonts w:ascii="宋体" w:hAnsi="宋体" w:cs="宋体"/>
                <w:color w:val="000000"/>
                <w:spacing w:val="-6"/>
                <w:kern w:val="0"/>
                <w:szCs w:val="21"/>
              </w:rPr>
            </w:pPr>
            <w:r w:rsidRPr="00224503">
              <w:rPr>
                <w:rFonts w:ascii="宋体" w:hAnsi="宋体" w:cs="宋体" w:hint="eastAsia"/>
                <w:color w:val="000000"/>
                <w:spacing w:val="-6"/>
                <w:kern w:val="0"/>
                <w:szCs w:val="21"/>
              </w:rPr>
              <w:t>山东青年政治学院</w:t>
            </w:r>
          </w:p>
        </w:tc>
        <w:tc>
          <w:tcPr>
            <w:tcW w:w="934"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刘  栋</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80</w:t>
            </w:r>
          </w:p>
        </w:tc>
        <w:tc>
          <w:tcPr>
            <w:tcW w:w="702" w:type="dxa"/>
            <w:shd w:val="clear" w:color="000000" w:fill="FFFFFF"/>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KT033</w:t>
            </w:r>
          </w:p>
        </w:tc>
        <w:tc>
          <w:tcPr>
            <w:tcW w:w="5892" w:type="dxa"/>
            <w:shd w:val="clear" w:color="auto" w:fill="auto"/>
            <w:vAlign w:val="center"/>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黄河流域生态保护和高质量发展背景下城市发展定位研究</w:t>
            </w:r>
          </w:p>
        </w:tc>
        <w:tc>
          <w:tcPr>
            <w:tcW w:w="1701" w:type="dxa"/>
            <w:shd w:val="clear" w:color="auto" w:fill="auto"/>
            <w:noWrap/>
            <w:vAlign w:val="center"/>
          </w:tcPr>
          <w:p w:rsidR="008553CE" w:rsidRPr="00224503" w:rsidRDefault="008553CE" w:rsidP="006E0D31">
            <w:pPr>
              <w:widowControl/>
              <w:jc w:val="center"/>
              <w:rPr>
                <w:rFonts w:ascii="宋体" w:hAnsi="宋体" w:cs="宋体"/>
                <w:color w:val="000000"/>
                <w:spacing w:val="-6"/>
                <w:kern w:val="0"/>
                <w:szCs w:val="21"/>
              </w:rPr>
            </w:pPr>
            <w:r w:rsidRPr="00224503">
              <w:rPr>
                <w:rFonts w:ascii="宋体" w:hAnsi="宋体" w:cs="宋体" w:hint="eastAsia"/>
                <w:color w:val="000000"/>
                <w:spacing w:val="-6"/>
                <w:kern w:val="0"/>
                <w:szCs w:val="21"/>
              </w:rPr>
              <w:t>山东农业工程学院</w:t>
            </w:r>
          </w:p>
        </w:tc>
        <w:tc>
          <w:tcPr>
            <w:tcW w:w="934"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董  婧</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81</w:t>
            </w:r>
          </w:p>
        </w:tc>
        <w:tc>
          <w:tcPr>
            <w:tcW w:w="702" w:type="dxa"/>
            <w:shd w:val="clear" w:color="000000" w:fill="FFFFFF"/>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KT025</w:t>
            </w:r>
          </w:p>
        </w:tc>
        <w:tc>
          <w:tcPr>
            <w:tcW w:w="5892" w:type="dxa"/>
            <w:shd w:val="clear" w:color="auto" w:fill="auto"/>
            <w:vAlign w:val="center"/>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山东省托育服务体系研究</w:t>
            </w:r>
          </w:p>
        </w:tc>
        <w:tc>
          <w:tcPr>
            <w:tcW w:w="1701" w:type="dxa"/>
            <w:shd w:val="clear" w:color="auto" w:fill="auto"/>
            <w:noWrap/>
            <w:vAlign w:val="center"/>
          </w:tcPr>
          <w:p w:rsidR="008553CE" w:rsidRPr="00224503" w:rsidRDefault="008553CE" w:rsidP="006E0D31">
            <w:pPr>
              <w:widowControl/>
              <w:jc w:val="center"/>
              <w:rPr>
                <w:rFonts w:ascii="宋体" w:hAnsi="宋体" w:cs="宋体"/>
                <w:color w:val="000000"/>
                <w:spacing w:val="-6"/>
                <w:kern w:val="0"/>
                <w:szCs w:val="21"/>
              </w:rPr>
            </w:pPr>
            <w:r w:rsidRPr="00224503">
              <w:rPr>
                <w:rFonts w:ascii="宋体" w:hAnsi="宋体" w:cs="宋体" w:hint="eastAsia"/>
                <w:color w:val="000000"/>
                <w:spacing w:val="-6"/>
                <w:kern w:val="0"/>
                <w:szCs w:val="21"/>
              </w:rPr>
              <w:t>山东农业工程学院</w:t>
            </w:r>
          </w:p>
        </w:tc>
        <w:tc>
          <w:tcPr>
            <w:tcW w:w="934"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赵  毅</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82</w:t>
            </w:r>
          </w:p>
        </w:tc>
        <w:tc>
          <w:tcPr>
            <w:tcW w:w="702" w:type="dxa"/>
            <w:shd w:val="clear" w:color="000000" w:fill="FFFFFF"/>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KT068</w:t>
            </w:r>
          </w:p>
        </w:tc>
        <w:tc>
          <w:tcPr>
            <w:tcW w:w="5892" w:type="dxa"/>
            <w:shd w:val="clear" w:color="auto" w:fill="auto"/>
            <w:vAlign w:val="center"/>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中小企业商票融资模式创新及实现途径研究</w:t>
            </w:r>
          </w:p>
        </w:tc>
        <w:tc>
          <w:tcPr>
            <w:tcW w:w="1701"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山东交通学院</w:t>
            </w:r>
          </w:p>
        </w:tc>
        <w:tc>
          <w:tcPr>
            <w:tcW w:w="934"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孙召亮</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83</w:t>
            </w:r>
          </w:p>
        </w:tc>
        <w:tc>
          <w:tcPr>
            <w:tcW w:w="702" w:type="dxa"/>
            <w:shd w:val="clear" w:color="000000" w:fill="FFFFFF"/>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KT018</w:t>
            </w:r>
          </w:p>
        </w:tc>
        <w:tc>
          <w:tcPr>
            <w:tcW w:w="5892" w:type="dxa"/>
            <w:shd w:val="clear" w:color="auto" w:fill="auto"/>
            <w:vAlign w:val="center"/>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基于人工智能的碳排放数据统计双向核算体系研究</w:t>
            </w:r>
          </w:p>
        </w:tc>
        <w:tc>
          <w:tcPr>
            <w:tcW w:w="1701"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山东科技大学</w:t>
            </w:r>
          </w:p>
        </w:tc>
        <w:tc>
          <w:tcPr>
            <w:tcW w:w="934"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刘伟科</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84</w:t>
            </w:r>
          </w:p>
        </w:tc>
        <w:tc>
          <w:tcPr>
            <w:tcW w:w="702" w:type="dxa"/>
            <w:shd w:val="clear" w:color="000000" w:fill="FFFFFF"/>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KT020</w:t>
            </w:r>
          </w:p>
        </w:tc>
        <w:tc>
          <w:tcPr>
            <w:tcW w:w="5892" w:type="dxa"/>
            <w:shd w:val="clear" w:color="auto" w:fill="auto"/>
            <w:vAlign w:val="center"/>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人口老龄化背景下智慧养老服务质量评价指标体系研究</w:t>
            </w:r>
          </w:p>
        </w:tc>
        <w:tc>
          <w:tcPr>
            <w:tcW w:w="1701"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山东管理学院</w:t>
            </w:r>
          </w:p>
        </w:tc>
        <w:tc>
          <w:tcPr>
            <w:tcW w:w="934"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韩冬梅</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85</w:t>
            </w:r>
          </w:p>
        </w:tc>
        <w:tc>
          <w:tcPr>
            <w:tcW w:w="702" w:type="dxa"/>
            <w:shd w:val="clear" w:color="000000" w:fill="FFFFFF"/>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KT013</w:t>
            </w:r>
          </w:p>
        </w:tc>
        <w:tc>
          <w:tcPr>
            <w:tcW w:w="5892" w:type="dxa"/>
            <w:shd w:val="clear" w:color="auto" w:fill="auto"/>
            <w:vAlign w:val="center"/>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“双碳”目标视角下的山东省产业结构调整研究</w:t>
            </w:r>
          </w:p>
        </w:tc>
        <w:tc>
          <w:tcPr>
            <w:tcW w:w="1701"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山东女子学院</w:t>
            </w:r>
          </w:p>
        </w:tc>
        <w:tc>
          <w:tcPr>
            <w:tcW w:w="934"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陈  丽</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86</w:t>
            </w:r>
          </w:p>
        </w:tc>
        <w:tc>
          <w:tcPr>
            <w:tcW w:w="702" w:type="dxa"/>
            <w:shd w:val="clear" w:color="000000" w:fill="FFFFFF"/>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KT014</w:t>
            </w:r>
          </w:p>
        </w:tc>
        <w:tc>
          <w:tcPr>
            <w:tcW w:w="5892" w:type="dxa"/>
            <w:shd w:val="clear" w:color="auto" w:fill="auto"/>
            <w:vAlign w:val="center"/>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大数据背景下统计监督职能的定位与实现路径研究</w:t>
            </w:r>
          </w:p>
        </w:tc>
        <w:tc>
          <w:tcPr>
            <w:tcW w:w="1701" w:type="dxa"/>
            <w:shd w:val="clear" w:color="auto" w:fill="auto"/>
            <w:noWrap/>
            <w:vAlign w:val="center"/>
          </w:tcPr>
          <w:p w:rsidR="008553CE" w:rsidRPr="00224503" w:rsidRDefault="008553CE" w:rsidP="006E0D31">
            <w:pPr>
              <w:widowControl/>
              <w:jc w:val="center"/>
              <w:rPr>
                <w:rFonts w:ascii="宋体" w:hAnsi="宋体" w:cs="宋体"/>
                <w:color w:val="000000"/>
                <w:spacing w:val="-6"/>
                <w:kern w:val="0"/>
                <w:szCs w:val="21"/>
              </w:rPr>
            </w:pPr>
            <w:r w:rsidRPr="00224503">
              <w:rPr>
                <w:rFonts w:ascii="宋体" w:hAnsi="宋体" w:cs="宋体" w:hint="eastAsia"/>
                <w:color w:val="000000"/>
                <w:spacing w:val="-6"/>
                <w:kern w:val="0"/>
                <w:szCs w:val="21"/>
              </w:rPr>
              <w:t>山东青年政治学院</w:t>
            </w:r>
          </w:p>
        </w:tc>
        <w:tc>
          <w:tcPr>
            <w:tcW w:w="934"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徐贵丽</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87</w:t>
            </w:r>
          </w:p>
        </w:tc>
        <w:tc>
          <w:tcPr>
            <w:tcW w:w="702" w:type="dxa"/>
            <w:shd w:val="clear" w:color="000000" w:fill="FFFFFF"/>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KT015</w:t>
            </w:r>
          </w:p>
        </w:tc>
        <w:tc>
          <w:tcPr>
            <w:tcW w:w="5892" w:type="dxa"/>
            <w:shd w:val="clear" w:color="auto" w:fill="auto"/>
            <w:vAlign w:val="center"/>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以政治建设为统领强化统计监督与纪检监察监督协同机制研究</w:t>
            </w:r>
          </w:p>
        </w:tc>
        <w:tc>
          <w:tcPr>
            <w:tcW w:w="1701"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山东科技大学</w:t>
            </w:r>
          </w:p>
        </w:tc>
        <w:tc>
          <w:tcPr>
            <w:tcW w:w="934"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冯艳艳</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88</w:t>
            </w:r>
          </w:p>
        </w:tc>
        <w:tc>
          <w:tcPr>
            <w:tcW w:w="702" w:type="dxa"/>
            <w:shd w:val="clear" w:color="000000" w:fill="FFFFFF"/>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KT016</w:t>
            </w:r>
          </w:p>
        </w:tc>
        <w:tc>
          <w:tcPr>
            <w:tcW w:w="5892" w:type="dxa"/>
            <w:shd w:val="clear" w:color="auto" w:fill="auto"/>
            <w:vAlign w:val="center"/>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山东公共医疗服务机构高质量发展绩效考核统计评价体系研究</w:t>
            </w:r>
          </w:p>
        </w:tc>
        <w:tc>
          <w:tcPr>
            <w:tcW w:w="1701"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山东中医药大学附属医院</w:t>
            </w:r>
          </w:p>
        </w:tc>
        <w:tc>
          <w:tcPr>
            <w:tcW w:w="934"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蔡治国</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89</w:t>
            </w:r>
          </w:p>
        </w:tc>
        <w:tc>
          <w:tcPr>
            <w:tcW w:w="702" w:type="dxa"/>
            <w:shd w:val="clear" w:color="000000" w:fill="FFFFFF"/>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KT021</w:t>
            </w:r>
          </w:p>
        </w:tc>
        <w:tc>
          <w:tcPr>
            <w:tcW w:w="5892" w:type="dxa"/>
            <w:shd w:val="clear" w:color="auto" w:fill="auto"/>
            <w:vAlign w:val="center"/>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统计数据与大数据源的融合应用研究</w:t>
            </w:r>
          </w:p>
        </w:tc>
        <w:tc>
          <w:tcPr>
            <w:tcW w:w="1701"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山东交通学院</w:t>
            </w:r>
          </w:p>
        </w:tc>
        <w:tc>
          <w:tcPr>
            <w:tcW w:w="934"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仝春灵</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90</w:t>
            </w:r>
          </w:p>
        </w:tc>
        <w:tc>
          <w:tcPr>
            <w:tcW w:w="702" w:type="dxa"/>
            <w:shd w:val="clear" w:color="000000" w:fill="FFFFFF"/>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KT027</w:t>
            </w:r>
          </w:p>
        </w:tc>
        <w:tc>
          <w:tcPr>
            <w:tcW w:w="5892" w:type="dxa"/>
            <w:shd w:val="clear" w:color="auto" w:fill="auto"/>
            <w:vAlign w:val="center"/>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 xml:space="preserve">疫情影响下基于大数据结构模型的公共医疗体系从业人员心理健康评价体系研究   </w:t>
            </w:r>
          </w:p>
        </w:tc>
        <w:tc>
          <w:tcPr>
            <w:tcW w:w="1701" w:type="dxa"/>
            <w:shd w:val="clear" w:color="auto" w:fill="auto"/>
            <w:noWrap/>
            <w:vAlign w:val="center"/>
          </w:tcPr>
          <w:p w:rsidR="008553CE" w:rsidRPr="00224503" w:rsidRDefault="008553CE" w:rsidP="006E0D31">
            <w:pPr>
              <w:widowControl/>
              <w:jc w:val="center"/>
              <w:rPr>
                <w:rFonts w:ascii="宋体" w:hAnsi="宋体" w:cs="宋体"/>
                <w:color w:val="000000"/>
                <w:spacing w:val="-6"/>
                <w:kern w:val="0"/>
                <w:szCs w:val="21"/>
              </w:rPr>
            </w:pPr>
            <w:r w:rsidRPr="00224503">
              <w:rPr>
                <w:rFonts w:ascii="宋体" w:hAnsi="宋体" w:cs="宋体" w:hint="eastAsia"/>
                <w:color w:val="000000"/>
                <w:spacing w:val="-6"/>
                <w:kern w:val="0"/>
                <w:szCs w:val="21"/>
              </w:rPr>
              <w:t>山东大学齐鲁医院</w:t>
            </w:r>
          </w:p>
        </w:tc>
        <w:tc>
          <w:tcPr>
            <w:tcW w:w="934"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张元凯</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91</w:t>
            </w:r>
          </w:p>
        </w:tc>
        <w:tc>
          <w:tcPr>
            <w:tcW w:w="702" w:type="dxa"/>
            <w:shd w:val="clear" w:color="000000" w:fill="FFFFFF"/>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KT029</w:t>
            </w:r>
          </w:p>
        </w:tc>
        <w:tc>
          <w:tcPr>
            <w:tcW w:w="5892" w:type="dxa"/>
            <w:shd w:val="clear" w:color="auto" w:fill="auto"/>
            <w:vAlign w:val="center"/>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突发公共卫生事件联防联控下政府部门间数据共享与个人数据的统计监测体系研究</w:t>
            </w:r>
          </w:p>
        </w:tc>
        <w:tc>
          <w:tcPr>
            <w:tcW w:w="1701"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山东交通学院</w:t>
            </w:r>
          </w:p>
        </w:tc>
        <w:tc>
          <w:tcPr>
            <w:tcW w:w="934"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孙  玮</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92</w:t>
            </w:r>
          </w:p>
        </w:tc>
        <w:tc>
          <w:tcPr>
            <w:tcW w:w="702" w:type="dxa"/>
            <w:shd w:val="clear" w:color="000000" w:fill="FFFFFF"/>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KT034</w:t>
            </w:r>
          </w:p>
        </w:tc>
        <w:tc>
          <w:tcPr>
            <w:tcW w:w="5892" w:type="dxa"/>
            <w:shd w:val="clear" w:color="auto" w:fill="auto"/>
            <w:vAlign w:val="center"/>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山东省大健康产业统计监测体系研究</w:t>
            </w:r>
          </w:p>
        </w:tc>
        <w:tc>
          <w:tcPr>
            <w:tcW w:w="1701"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山东管理学院</w:t>
            </w:r>
          </w:p>
        </w:tc>
        <w:tc>
          <w:tcPr>
            <w:tcW w:w="934"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周  颖</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93</w:t>
            </w:r>
          </w:p>
        </w:tc>
        <w:tc>
          <w:tcPr>
            <w:tcW w:w="702" w:type="dxa"/>
            <w:shd w:val="clear" w:color="000000" w:fill="FFFFFF"/>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KT036</w:t>
            </w:r>
          </w:p>
        </w:tc>
        <w:tc>
          <w:tcPr>
            <w:tcW w:w="5892" w:type="dxa"/>
            <w:shd w:val="clear" w:color="auto" w:fill="auto"/>
            <w:vAlign w:val="center"/>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乡村振兴背景下防返贫监测研究</w:t>
            </w:r>
          </w:p>
        </w:tc>
        <w:tc>
          <w:tcPr>
            <w:tcW w:w="1701" w:type="dxa"/>
            <w:shd w:val="clear" w:color="auto" w:fill="auto"/>
            <w:noWrap/>
            <w:vAlign w:val="center"/>
          </w:tcPr>
          <w:p w:rsidR="008553CE" w:rsidRPr="00224503" w:rsidRDefault="008553CE" w:rsidP="006E0D31">
            <w:pPr>
              <w:widowControl/>
              <w:jc w:val="center"/>
              <w:rPr>
                <w:rFonts w:ascii="宋体" w:hAnsi="宋体" w:cs="宋体"/>
                <w:color w:val="000000"/>
                <w:spacing w:val="-6"/>
                <w:kern w:val="0"/>
                <w:szCs w:val="21"/>
              </w:rPr>
            </w:pPr>
            <w:r w:rsidRPr="00224503">
              <w:rPr>
                <w:rFonts w:ascii="宋体" w:hAnsi="宋体" w:cs="宋体" w:hint="eastAsia"/>
                <w:color w:val="000000"/>
                <w:spacing w:val="-6"/>
                <w:kern w:val="0"/>
                <w:szCs w:val="21"/>
              </w:rPr>
              <w:t>山东农业工程学院</w:t>
            </w:r>
          </w:p>
        </w:tc>
        <w:tc>
          <w:tcPr>
            <w:tcW w:w="934"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王  伟</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94</w:t>
            </w:r>
          </w:p>
        </w:tc>
        <w:tc>
          <w:tcPr>
            <w:tcW w:w="702" w:type="dxa"/>
            <w:shd w:val="clear" w:color="000000" w:fill="FFFFFF"/>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KT044</w:t>
            </w:r>
          </w:p>
        </w:tc>
        <w:tc>
          <w:tcPr>
            <w:tcW w:w="5892" w:type="dxa"/>
            <w:shd w:val="clear" w:color="auto" w:fill="auto"/>
            <w:vAlign w:val="center"/>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基于数字化提升的农业产业链优化路径研究</w:t>
            </w:r>
          </w:p>
        </w:tc>
        <w:tc>
          <w:tcPr>
            <w:tcW w:w="1701" w:type="dxa"/>
            <w:shd w:val="clear" w:color="auto" w:fill="auto"/>
            <w:noWrap/>
            <w:vAlign w:val="center"/>
          </w:tcPr>
          <w:p w:rsidR="008553CE" w:rsidRPr="00224503" w:rsidRDefault="008553CE" w:rsidP="006E0D31">
            <w:pPr>
              <w:widowControl/>
              <w:jc w:val="center"/>
              <w:rPr>
                <w:rFonts w:ascii="宋体" w:hAnsi="宋体" w:cs="宋体"/>
                <w:color w:val="000000"/>
                <w:spacing w:val="-6"/>
                <w:kern w:val="0"/>
                <w:szCs w:val="21"/>
              </w:rPr>
            </w:pPr>
            <w:r w:rsidRPr="00224503">
              <w:rPr>
                <w:rFonts w:ascii="宋体" w:hAnsi="宋体" w:cs="宋体" w:hint="eastAsia"/>
                <w:color w:val="000000"/>
                <w:spacing w:val="-6"/>
                <w:kern w:val="0"/>
                <w:szCs w:val="21"/>
              </w:rPr>
              <w:t>山东农业工程学院</w:t>
            </w:r>
          </w:p>
        </w:tc>
        <w:tc>
          <w:tcPr>
            <w:tcW w:w="934"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王  宁</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95</w:t>
            </w:r>
          </w:p>
        </w:tc>
        <w:tc>
          <w:tcPr>
            <w:tcW w:w="702" w:type="dxa"/>
            <w:shd w:val="clear" w:color="000000" w:fill="FFFFFF"/>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KT046</w:t>
            </w:r>
          </w:p>
        </w:tc>
        <w:tc>
          <w:tcPr>
            <w:tcW w:w="5892" w:type="dxa"/>
            <w:shd w:val="clear" w:color="auto" w:fill="auto"/>
            <w:vAlign w:val="center"/>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大数据背景下网络舆情统计监测及预警机制研究</w:t>
            </w:r>
          </w:p>
        </w:tc>
        <w:tc>
          <w:tcPr>
            <w:tcW w:w="1701"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滨州医学院</w:t>
            </w:r>
          </w:p>
        </w:tc>
        <w:tc>
          <w:tcPr>
            <w:tcW w:w="934"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黄小敏</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96</w:t>
            </w:r>
          </w:p>
        </w:tc>
        <w:tc>
          <w:tcPr>
            <w:tcW w:w="702" w:type="dxa"/>
            <w:shd w:val="clear" w:color="000000" w:fill="FFFFFF"/>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KT047</w:t>
            </w:r>
          </w:p>
        </w:tc>
        <w:tc>
          <w:tcPr>
            <w:tcW w:w="5892" w:type="dxa"/>
            <w:shd w:val="clear" w:color="auto" w:fill="auto"/>
            <w:vAlign w:val="center"/>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部门间统计信息共享机制研究</w:t>
            </w:r>
          </w:p>
        </w:tc>
        <w:tc>
          <w:tcPr>
            <w:tcW w:w="1701" w:type="dxa"/>
            <w:shd w:val="clear" w:color="auto" w:fill="auto"/>
            <w:noWrap/>
            <w:vAlign w:val="center"/>
          </w:tcPr>
          <w:p w:rsidR="008553CE" w:rsidRPr="00224503" w:rsidRDefault="008553CE" w:rsidP="006E0D31">
            <w:pPr>
              <w:widowControl/>
              <w:jc w:val="center"/>
              <w:rPr>
                <w:rFonts w:ascii="宋体" w:hAnsi="宋体" w:cs="宋体"/>
                <w:color w:val="000000"/>
                <w:spacing w:val="-6"/>
                <w:kern w:val="0"/>
                <w:szCs w:val="21"/>
              </w:rPr>
            </w:pPr>
            <w:r w:rsidRPr="00224503">
              <w:rPr>
                <w:rFonts w:ascii="宋体" w:hAnsi="宋体" w:cs="宋体" w:hint="eastAsia"/>
                <w:color w:val="000000"/>
                <w:spacing w:val="-6"/>
                <w:kern w:val="0"/>
                <w:szCs w:val="21"/>
              </w:rPr>
              <w:t>山东农业工程学院</w:t>
            </w:r>
          </w:p>
        </w:tc>
        <w:tc>
          <w:tcPr>
            <w:tcW w:w="934"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张芳丽</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97</w:t>
            </w:r>
          </w:p>
        </w:tc>
        <w:tc>
          <w:tcPr>
            <w:tcW w:w="702" w:type="dxa"/>
            <w:shd w:val="clear" w:color="000000" w:fill="FFFFFF"/>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KT052</w:t>
            </w:r>
          </w:p>
        </w:tc>
        <w:tc>
          <w:tcPr>
            <w:tcW w:w="5892" w:type="dxa"/>
            <w:shd w:val="clear" w:color="auto" w:fill="auto"/>
            <w:vAlign w:val="center"/>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乡村振兴监测指标体系构建与实证研究</w:t>
            </w:r>
          </w:p>
        </w:tc>
        <w:tc>
          <w:tcPr>
            <w:tcW w:w="1701" w:type="dxa"/>
            <w:shd w:val="clear" w:color="auto" w:fill="auto"/>
            <w:noWrap/>
            <w:vAlign w:val="center"/>
          </w:tcPr>
          <w:p w:rsidR="008553CE" w:rsidRPr="00224503" w:rsidRDefault="008553CE" w:rsidP="006E0D31">
            <w:pPr>
              <w:widowControl/>
              <w:jc w:val="center"/>
              <w:rPr>
                <w:rFonts w:ascii="宋体" w:hAnsi="宋体" w:cs="宋体"/>
                <w:color w:val="000000"/>
                <w:spacing w:val="-6"/>
                <w:kern w:val="0"/>
                <w:szCs w:val="21"/>
              </w:rPr>
            </w:pPr>
            <w:r w:rsidRPr="00224503">
              <w:rPr>
                <w:rFonts w:ascii="宋体" w:hAnsi="宋体" w:cs="宋体" w:hint="eastAsia"/>
                <w:color w:val="000000"/>
                <w:spacing w:val="-6"/>
                <w:kern w:val="0"/>
                <w:szCs w:val="21"/>
              </w:rPr>
              <w:t>山东农业工程学院</w:t>
            </w:r>
          </w:p>
        </w:tc>
        <w:tc>
          <w:tcPr>
            <w:tcW w:w="934"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王  双</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98</w:t>
            </w:r>
          </w:p>
        </w:tc>
        <w:tc>
          <w:tcPr>
            <w:tcW w:w="702" w:type="dxa"/>
            <w:shd w:val="clear" w:color="000000" w:fill="FFFFFF"/>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KT055</w:t>
            </w:r>
          </w:p>
        </w:tc>
        <w:tc>
          <w:tcPr>
            <w:tcW w:w="5892" w:type="dxa"/>
            <w:shd w:val="clear" w:color="auto" w:fill="auto"/>
            <w:vAlign w:val="center"/>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加快山东省市场主体培育发展战略研究</w:t>
            </w:r>
          </w:p>
        </w:tc>
        <w:tc>
          <w:tcPr>
            <w:tcW w:w="1701"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临沂大学</w:t>
            </w:r>
          </w:p>
        </w:tc>
        <w:tc>
          <w:tcPr>
            <w:tcW w:w="934"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黄晓奎</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99</w:t>
            </w:r>
          </w:p>
        </w:tc>
        <w:tc>
          <w:tcPr>
            <w:tcW w:w="702" w:type="dxa"/>
            <w:shd w:val="clear" w:color="000000" w:fill="FFFFFF"/>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KT064</w:t>
            </w:r>
          </w:p>
        </w:tc>
        <w:tc>
          <w:tcPr>
            <w:tcW w:w="5892" w:type="dxa"/>
            <w:shd w:val="clear" w:color="auto" w:fill="auto"/>
            <w:vAlign w:val="center"/>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山东房地产健康平稳发展的对策研究</w:t>
            </w:r>
          </w:p>
        </w:tc>
        <w:tc>
          <w:tcPr>
            <w:tcW w:w="1701" w:type="dxa"/>
            <w:shd w:val="clear" w:color="auto" w:fill="auto"/>
            <w:noWrap/>
            <w:vAlign w:val="center"/>
          </w:tcPr>
          <w:p w:rsidR="008553CE" w:rsidRPr="00224503" w:rsidRDefault="008553CE" w:rsidP="006E0D31">
            <w:pPr>
              <w:widowControl/>
              <w:jc w:val="center"/>
              <w:rPr>
                <w:rFonts w:ascii="宋体" w:hAnsi="宋体" w:cs="宋体"/>
                <w:color w:val="000000"/>
                <w:spacing w:val="-6"/>
                <w:kern w:val="0"/>
                <w:szCs w:val="21"/>
              </w:rPr>
            </w:pPr>
            <w:r w:rsidRPr="00224503">
              <w:rPr>
                <w:rFonts w:ascii="宋体" w:hAnsi="宋体" w:cs="宋体" w:hint="eastAsia"/>
                <w:color w:val="000000"/>
                <w:spacing w:val="-6"/>
                <w:kern w:val="0"/>
                <w:szCs w:val="21"/>
              </w:rPr>
              <w:t>山东农业工程学院</w:t>
            </w:r>
          </w:p>
        </w:tc>
        <w:tc>
          <w:tcPr>
            <w:tcW w:w="934"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李  梅</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100</w:t>
            </w:r>
          </w:p>
        </w:tc>
        <w:tc>
          <w:tcPr>
            <w:tcW w:w="702" w:type="dxa"/>
            <w:shd w:val="clear" w:color="000000" w:fill="FFFFFF"/>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KT067</w:t>
            </w:r>
          </w:p>
        </w:tc>
        <w:tc>
          <w:tcPr>
            <w:tcW w:w="5892" w:type="dxa"/>
            <w:shd w:val="clear" w:color="auto" w:fill="auto"/>
            <w:vAlign w:val="center"/>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高质量职业教育助推新旧动能转换路径研究</w:t>
            </w:r>
          </w:p>
        </w:tc>
        <w:tc>
          <w:tcPr>
            <w:tcW w:w="1701"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菏泽学院</w:t>
            </w:r>
          </w:p>
        </w:tc>
        <w:tc>
          <w:tcPr>
            <w:tcW w:w="934"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李长慧</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101</w:t>
            </w:r>
          </w:p>
        </w:tc>
        <w:tc>
          <w:tcPr>
            <w:tcW w:w="702" w:type="dxa"/>
            <w:shd w:val="clear" w:color="000000" w:fill="FFFFFF"/>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KT070</w:t>
            </w:r>
          </w:p>
        </w:tc>
        <w:tc>
          <w:tcPr>
            <w:tcW w:w="5892" w:type="dxa"/>
            <w:shd w:val="clear" w:color="auto" w:fill="auto"/>
            <w:vAlign w:val="center"/>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科技赋能视域下文化产业融资模式优化研究</w:t>
            </w:r>
          </w:p>
        </w:tc>
        <w:tc>
          <w:tcPr>
            <w:tcW w:w="1701" w:type="dxa"/>
            <w:shd w:val="clear" w:color="auto" w:fill="auto"/>
            <w:noWrap/>
            <w:vAlign w:val="center"/>
          </w:tcPr>
          <w:p w:rsidR="008553CE" w:rsidRPr="00224503" w:rsidRDefault="008553CE" w:rsidP="006E0D31">
            <w:pPr>
              <w:widowControl/>
              <w:jc w:val="center"/>
              <w:rPr>
                <w:rFonts w:ascii="宋体" w:hAnsi="宋体" w:cs="宋体"/>
                <w:color w:val="000000"/>
                <w:spacing w:val="-6"/>
                <w:kern w:val="0"/>
                <w:szCs w:val="21"/>
              </w:rPr>
            </w:pPr>
            <w:r w:rsidRPr="00224503">
              <w:rPr>
                <w:rFonts w:ascii="宋体" w:hAnsi="宋体" w:cs="宋体" w:hint="eastAsia"/>
                <w:color w:val="000000"/>
                <w:spacing w:val="-6"/>
                <w:kern w:val="0"/>
                <w:szCs w:val="21"/>
              </w:rPr>
              <w:t>山东青年政治学院</w:t>
            </w:r>
          </w:p>
        </w:tc>
        <w:tc>
          <w:tcPr>
            <w:tcW w:w="934"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安  菲</w:t>
            </w:r>
          </w:p>
        </w:tc>
      </w:tr>
      <w:tr w:rsidR="008553CE" w:rsidRPr="00224503" w:rsidTr="006E0D31">
        <w:trPr>
          <w:trHeight w:val="502"/>
          <w:jc w:val="center"/>
        </w:trPr>
        <w:tc>
          <w:tcPr>
            <w:tcW w:w="410" w:type="dxa"/>
            <w:vAlign w:val="center"/>
          </w:tcPr>
          <w:p w:rsidR="008553CE" w:rsidRPr="000242BC" w:rsidRDefault="008553CE" w:rsidP="006E0D31">
            <w:pPr>
              <w:widowControl/>
              <w:jc w:val="center"/>
              <w:rPr>
                <w:rFonts w:ascii="宋体" w:hAnsi="宋体" w:cs="宋体"/>
                <w:color w:val="000000"/>
                <w:kern w:val="0"/>
                <w:szCs w:val="21"/>
              </w:rPr>
            </w:pPr>
            <w:r w:rsidRPr="000242BC">
              <w:rPr>
                <w:rFonts w:ascii="宋体" w:hAnsi="宋体" w:cs="宋体" w:hint="eastAsia"/>
                <w:color w:val="000000"/>
                <w:kern w:val="0"/>
                <w:szCs w:val="21"/>
              </w:rPr>
              <w:t>102</w:t>
            </w:r>
          </w:p>
        </w:tc>
        <w:tc>
          <w:tcPr>
            <w:tcW w:w="702" w:type="dxa"/>
            <w:shd w:val="clear" w:color="000000" w:fill="FFFFFF"/>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KT071</w:t>
            </w:r>
          </w:p>
        </w:tc>
        <w:tc>
          <w:tcPr>
            <w:tcW w:w="5892" w:type="dxa"/>
            <w:shd w:val="clear" w:color="auto" w:fill="auto"/>
            <w:vAlign w:val="center"/>
          </w:tcPr>
          <w:p w:rsidR="008553CE" w:rsidRPr="00224503" w:rsidRDefault="008553CE" w:rsidP="006E0D31">
            <w:pPr>
              <w:widowControl/>
              <w:jc w:val="left"/>
              <w:rPr>
                <w:rFonts w:ascii="宋体" w:hAnsi="宋体" w:cs="宋体"/>
                <w:color w:val="000000"/>
                <w:kern w:val="0"/>
                <w:szCs w:val="21"/>
              </w:rPr>
            </w:pPr>
            <w:r w:rsidRPr="00224503">
              <w:rPr>
                <w:rFonts w:ascii="宋体" w:hAnsi="宋体" w:cs="宋体" w:hint="eastAsia"/>
                <w:color w:val="000000"/>
                <w:kern w:val="0"/>
                <w:szCs w:val="21"/>
              </w:rPr>
              <w:t>济南生态保护和高质量发展走在前的实践路径研究</w:t>
            </w:r>
          </w:p>
        </w:tc>
        <w:tc>
          <w:tcPr>
            <w:tcW w:w="1701"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山东交通学院</w:t>
            </w:r>
          </w:p>
        </w:tc>
        <w:tc>
          <w:tcPr>
            <w:tcW w:w="934" w:type="dxa"/>
            <w:shd w:val="clear" w:color="auto" w:fill="auto"/>
            <w:noWrap/>
            <w:vAlign w:val="center"/>
          </w:tcPr>
          <w:p w:rsidR="008553CE" w:rsidRPr="00224503" w:rsidRDefault="008553CE" w:rsidP="006E0D31">
            <w:pPr>
              <w:widowControl/>
              <w:jc w:val="center"/>
              <w:rPr>
                <w:rFonts w:ascii="宋体" w:hAnsi="宋体" w:cs="宋体"/>
                <w:color w:val="000000"/>
                <w:kern w:val="0"/>
                <w:szCs w:val="21"/>
              </w:rPr>
            </w:pPr>
            <w:r w:rsidRPr="00224503">
              <w:rPr>
                <w:rFonts w:ascii="宋体" w:hAnsi="宋体" w:cs="宋体" w:hint="eastAsia"/>
                <w:color w:val="000000"/>
                <w:kern w:val="0"/>
                <w:szCs w:val="21"/>
              </w:rPr>
              <w:t>郭继文</w:t>
            </w:r>
          </w:p>
        </w:tc>
      </w:tr>
    </w:tbl>
    <w:p w:rsidR="00620BB7" w:rsidRDefault="00620BB7"/>
    <w:sectPr w:rsidR="00620BB7" w:rsidSect="008553CE">
      <w:pgSz w:w="11906" w:h="16838"/>
      <w:pgMar w:top="2041" w:right="1474" w:bottom="1474"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6AF8" w:rsidRDefault="00FB6AF8" w:rsidP="002F0487">
      <w:r>
        <w:separator/>
      </w:r>
    </w:p>
  </w:endnote>
  <w:endnote w:type="continuationSeparator" w:id="0">
    <w:p w:rsidR="00FB6AF8" w:rsidRDefault="00FB6AF8" w:rsidP="002F0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6AF8" w:rsidRDefault="00FB6AF8" w:rsidP="002F0487">
      <w:r>
        <w:separator/>
      </w:r>
    </w:p>
  </w:footnote>
  <w:footnote w:type="continuationSeparator" w:id="0">
    <w:p w:rsidR="00FB6AF8" w:rsidRDefault="00FB6AF8" w:rsidP="002F04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3CE"/>
    <w:rsid w:val="002F0487"/>
    <w:rsid w:val="00620BB7"/>
    <w:rsid w:val="008553CE"/>
    <w:rsid w:val="00FB6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A578902-EFC6-4C06-9FA1-777B7238E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3C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04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0487"/>
    <w:rPr>
      <w:sz w:val="18"/>
      <w:szCs w:val="18"/>
    </w:rPr>
  </w:style>
  <w:style w:type="paragraph" w:styleId="a4">
    <w:name w:val="footer"/>
    <w:basedOn w:val="a"/>
    <w:link w:val="Char0"/>
    <w:uiPriority w:val="99"/>
    <w:unhideWhenUsed/>
    <w:rsid w:val="002F0487"/>
    <w:pPr>
      <w:tabs>
        <w:tab w:val="center" w:pos="4153"/>
        <w:tab w:val="right" w:pos="8306"/>
      </w:tabs>
      <w:snapToGrid w:val="0"/>
      <w:jc w:val="left"/>
    </w:pPr>
    <w:rPr>
      <w:sz w:val="18"/>
      <w:szCs w:val="18"/>
    </w:rPr>
  </w:style>
  <w:style w:type="character" w:customStyle="1" w:styleId="Char0">
    <w:name w:val="页脚 Char"/>
    <w:basedOn w:val="a0"/>
    <w:link w:val="a4"/>
    <w:uiPriority w:val="99"/>
    <w:rsid w:val="002F04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662</Words>
  <Characters>3774</Characters>
  <Application>Microsoft Office Word</Application>
  <DocSecurity>0</DocSecurity>
  <Lines>31</Lines>
  <Paragraphs>8</Paragraphs>
  <ScaleCrop>false</ScaleCrop>
  <Company>国家统计局</Company>
  <LinksUpToDate>false</LinksUpToDate>
  <CharactersWithSpaces>4428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王海波</dc:creator>
  <cp:keywords/>
  <dc:description/>
  <cp:lastModifiedBy>王海波</cp:lastModifiedBy>
  <cp:revision>2</cp:revision>
  <dcterms:created xsi:type="dcterms:W3CDTF">2022-10-25T06:06:00Z</dcterms:created>
  <dcterms:modified xsi:type="dcterms:W3CDTF">2022-10-25T06:22:00Z</dcterms:modified>
</cp:coreProperties>
</file>