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2570" w14:textId="77777777" w:rsidR="00B71F18" w:rsidRPr="00B71F18" w:rsidRDefault="00B71F18" w:rsidP="00B71F18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山东省统计局办公室</w:t>
      </w:r>
    </w:p>
    <w:p w14:paraId="7B541758" w14:textId="77777777" w:rsidR="00B71F18" w:rsidRPr="00B71F18" w:rsidRDefault="00B71F18" w:rsidP="00B71F18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关于调整山东省统计局政务公开领导小组的通知</w:t>
      </w:r>
    </w:p>
    <w:p w14:paraId="64108D1E" w14:textId="77777777" w:rsidR="00B71F18" w:rsidRPr="00B71F18" w:rsidRDefault="00B71F18" w:rsidP="00B71F18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鲁统办</w:t>
      </w:r>
      <w:proofErr w:type="gramEnd"/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字〔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43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</w:p>
    <w:p w14:paraId="6A02A55E" w14:textId="77777777" w:rsidR="00B71F18" w:rsidRPr="00B71F18" w:rsidRDefault="00B71F18" w:rsidP="00B71F18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各处室、中心：</w:t>
      </w:r>
    </w:p>
    <w:p w14:paraId="028EEF74" w14:textId="77777777" w:rsidR="00B71F18" w:rsidRPr="00B71F18" w:rsidRDefault="00B71F18" w:rsidP="00B71F18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根据工作需要和人员变动情况，经研究决定对山东省统计局政务公开领导小组进行调整。现将调整后的名单公布如下：</w:t>
      </w:r>
    </w:p>
    <w:p w14:paraId="4084E29F" w14:textId="77777777" w:rsidR="00B71F18" w:rsidRPr="00B71F18" w:rsidRDefault="00B71F18" w:rsidP="00B71F18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组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长：辛树人</w:t>
      </w:r>
    </w:p>
    <w:p w14:paraId="44F6D16B" w14:textId="77777777" w:rsidR="00B71F18" w:rsidRPr="00B71F18" w:rsidRDefault="00B71F18" w:rsidP="00B71F18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副组长：刘银田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李永进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周尊考</w:t>
      </w:r>
      <w:proofErr w:type="gramEnd"/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陈汉</w:t>
      </w:r>
      <w:proofErr w:type="gramStart"/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臻</w:t>
      </w:r>
      <w:proofErr w:type="gramEnd"/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陆万明</w:t>
      </w:r>
    </w:p>
    <w:p w14:paraId="4BCCD6AE" w14:textId="77777777" w:rsidR="00B71F18" w:rsidRPr="00B71F18" w:rsidRDefault="00B71F18" w:rsidP="00B71F18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成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员：李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涛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程连德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管大炜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刘东华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董晓青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张中华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杜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峰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曹会烽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姚成都</w:t>
      </w:r>
    </w:p>
    <w:p w14:paraId="0C549EC4" w14:textId="77777777" w:rsidR="00B71F18" w:rsidRPr="00B71F18" w:rsidRDefault="00B71F18" w:rsidP="00B71F18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日常协调工作由局办公室负责。</w:t>
      </w:r>
    </w:p>
    <w:p w14:paraId="255B789B" w14:textId="77777777" w:rsidR="00B71F18" w:rsidRPr="00B71F18" w:rsidRDefault="00B71F18" w:rsidP="00B71F18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412E9D03" w14:textId="77777777" w:rsidR="00B71F18" w:rsidRPr="00B71F18" w:rsidRDefault="00B71F18" w:rsidP="00B71F18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山东省统计局办公室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   </w:t>
      </w:r>
    </w:p>
    <w:p w14:paraId="344A599A" w14:textId="77777777" w:rsidR="00B71F18" w:rsidRPr="00B71F18" w:rsidRDefault="00B71F18" w:rsidP="00B71F18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11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     </w:t>
      </w:r>
    </w:p>
    <w:p w14:paraId="235C36CC" w14:textId="77777777" w:rsidR="00B71F18" w:rsidRPr="00B71F18" w:rsidRDefault="00B71F18" w:rsidP="00B71F18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1F18">
        <w:rPr>
          <w:rFonts w:ascii="Arial" w:eastAsia="宋体" w:hAnsi="Arial" w:cs="Arial"/>
          <w:color w:val="000000"/>
          <w:kern w:val="0"/>
          <w:sz w:val="24"/>
          <w:szCs w:val="24"/>
        </w:rPr>
        <w:t>（此件公开发布）</w:t>
      </w:r>
    </w:p>
    <w:p w14:paraId="11CBDB5B" w14:textId="77777777" w:rsidR="00AA3AFD" w:rsidRPr="00AE66F7" w:rsidRDefault="00AA3AFD"/>
    <w:sectPr w:rsidR="00AA3AFD" w:rsidRPr="00AE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710A4F"/>
    <w:rsid w:val="00755E17"/>
    <w:rsid w:val="00864264"/>
    <w:rsid w:val="00AA3AFD"/>
    <w:rsid w:val="00AE66F7"/>
    <w:rsid w:val="00B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17</cp:revision>
  <dcterms:created xsi:type="dcterms:W3CDTF">2021-12-26T16:11:00Z</dcterms:created>
  <dcterms:modified xsi:type="dcterms:W3CDTF">2021-12-26T16:19:00Z</dcterms:modified>
</cp:coreProperties>
</file>