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586" w:rsidRDefault="00AA0586" w:rsidP="0003496E">
      <w:pPr>
        <w:adjustRightInd w:val="0"/>
        <w:snapToGrid w:val="0"/>
        <w:spacing w:line="590" w:lineRule="exact"/>
        <w:jc w:val="center"/>
        <w:rPr>
          <w:rFonts w:ascii="宋体" w:cs="Times New Roman"/>
          <w:b/>
          <w:bCs/>
          <w:sz w:val="44"/>
          <w:szCs w:val="44"/>
        </w:rPr>
      </w:pPr>
    </w:p>
    <w:p w:rsidR="00AA0586" w:rsidRDefault="00AA0586" w:rsidP="0003496E">
      <w:pPr>
        <w:adjustRightInd w:val="0"/>
        <w:snapToGrid w:val="0"/>
        <w:spacing w:line="590" w:lineRule="exact"/>
        <w:jc w:val="center"/>
        <w:rPr>
          <w:rFonts w:ascii="宋体" w:cs="Times New Roman"/>
          <w:b/>
          <w:bCs/>
          <w:sz w:val="44"/>
          <w:szCs w:val="44"/>
        </w:rPr>
      </w:pPr>
    </w:p>
    <w:p w:rsidR="00AA0586" w:rsidRPr="005378F9" w:rsidRDefault="00AA0586" w:rsidP="0003496E">
      <w:pPr>
        <w:adjustRightInd w:val="0"/>
        <w:snapToGrid w:val="0"/>
        <w:spacing w:line="590" w:lineRule="exact"/>
        <w:jc w:val="center"/>
        <w:rPr>
          <w:rFonts w:ascii="宋体" w:cs="Times New Roman"/>
          <w:b/>
          <w:bCs/>
          <w:sz w:val="44"/>
          <w:szCs w:val="44"/>
        </w:rPr>
      </w:pPr>
    </w:p>
    <w:p w:rsidR="00AA0586" w:rsidRPr="005378F9" w:rsidRDefault="00AA0586" w:rsidP="0003496E">
      <w:pPr>
        <w:adjustRightInd w:val="0"/>
        <w:snapToGrid w:val="0"/>
        <w:spacing w:line="590" w:lineRule="exact"/>
        <w:jc w:val="center"/>
        <w:rPr>
          <w:rFonts w:ascii="宋体" w:cs="Times New Roman"/>
          <w:b/>
          <w:bCs/>
          <w:sz w:val="44"/>
          <w:szCs w:val="44"/>
        </w:rPr>
      </w:pPr>
      <w:r w:rsidRPr="005378F9">
        <w:rPr>
          <w:rFonts w:ascii="宋体" w:hAnsi="宋体" w:cs="宋体" w:hint="eastAsia"/>
          <w:b/>
          <w:bCs/>
          <w:sz w:val="44"/>
          <w:szCs w:val="44"/>
        </w:rPr>
        <w:t>山东省统计系列正高级统计师</w:t>
      </w:r>
    </w:p>
    <w:p w:rsidR="00AA0586" w:rsidRPr="005378F9" w:rsidRDefault="00653060" w:rsidP="0003496E">
      <w:pPr>
        <w:adjustRightInd w:val="0"/>
        <w:snapToGrid w:val="0"/>
        <w:spacing w:line="590" w:lineRule="exact"/>
        <w:jc w:val="center"/>
        <w:rPr>
          <w:rFonts w:ascii="宋体" w:cs="Times New Roman"/>
          <w:b/>
          <w:bCs/>
          <w:sz w:val="44"/>
          <w:szCs w:val="44"/>
        </w:rPr>
      </w:pPr>
      <w:r w:rsidRPr="005378F9">
        <w:rPr>
          <w:rFonts w:ascii="宋体" w:hAnsi="宋体" w:cs="宋体" w:hint="eastAsia"/>
          <w:b/>
          <w:bCs/>
          <w:sz w:val="44"/>
          <w:szCs w:val="44"/>
        </w:rPr>
        <w:t>职务</w:t>
      </w:r>
      <w:r w:rsidR="009B7901" w:rsidRPr="005378F9">
        <w:rPr>
          <w:rFonts w:ascii="宋体" w:hAnsi="宋体" w:cs="宋体" w:hint="eastAsia"/>
          <w:b/>
          <w:bCs/>
          <w:sz w:val="44"/>
          <w:szCs w:val="44"/>
        </w:rPr>
        <w:t>资格</w:t>
      </w:r>
      <w:r w:rsidR="00EC7E35" w:rsidRPr="005378F9">
        <w:rPr>
          <w:rFonts w:ascii="宋体" w:hAnsi="宋体" w:cs="宋体" w:hint="eastAsia"/>
          <w:b/>
          <w:bCs/>
          <w:sz w:val="44"/>
          <w:szCs w:val="44"/>
        </w:rPr>
        <w:t>标准条件</w:t>
      </w:r>
      <w:r w:rsidR="00AA0586" w:rsidRPr="005378F9">
        <w:rPr>
          <w:rFonts w:ascii="宋体" w:hAnsi="宋体" w:cs="宋体" w:hint="eastAsia"/>
          <w:b/>
          <w:bCs/>
          <w:sz w:val="44"/>
          <w:szCs w:val="44"/>
        </w:rPr>
        <w:t>（试行）</w:t>
      </w:r>
    </w:p>
    <w:p w:rsidR="00AA0586" w:rsidRPr="005378F9" w:rsidRDefault="00AA0586" w:rsidP="0003496E">
      <w:pPr>
        <w:adjustRightInd w:val="0"/>
        <w:snapToGrid w:val="0"/>
        <w:spacing w:line="590" w:lineRule="exact"/>
        <w:jc w:val="center"/>
        <w:rPr>
          <w:rFonts w:ascii="仿宋_GB2312" w:eastAsia="仿宋_GB2312" w:hAnsi="仿宋" w:cs="Times New Roman"/>
          <w:b/>
          <w:bCs/>
          <w:sz w:val="32"/>
          <w:szCs w:val="32"/>
        </w:rPr>
      </w:pPr>
      <w:r w:rsidRPr="005378F9">
        <w:rPr>
          <w:rFonts w:ascii="楷体_GB2312" w:eastAsia="楷体_GB2312" w:hAnsi="宋体" w:cs="楷体_GB2312" w:hint="eastAsia"/>
          <w:sz w:val="32"/>
          <w:szCs w:val="32"/>
        </w:rPr>
        <w:t>（征求意见稿）</w:t>
      </w:r>
    </w:p>
    <w:p w:rsidR="00AA0586" w:rsidRPr="005378F9" w:rsidRDefault="00AA0586" w:rsidP="0003496E">
      <w:pPr>
        <w:adjustRightInd w:val="0"/>
        <w:snapToGrid w:val="0"/>
        <w:spacing w:line="590" w:lineRule="exact"/>
        <w:jc w:val="center"/>
        <w:rPr>
          <w:rFonts w:ascii="仿宋_GB2312" w:eastAsia="仿宋_GB2312" w:hAnsi="仿宋" w:cs="Times New Roman"/>
          <w:b/>
          <w:bCs/>
          <w:sz w:val="32"/>
          <w:szCs w:val="32"/>
        </w:rPr>
      </w:pPr>
    </w:p>
    <w:p w:rsidR="00AA0586" w:rsidRPr="005378F9" w:rsidRDefault="00AA0586" w:rsidP="0003496E">
      <w:pPr>
        <w:adjustRightInd w:val="0"/>
        <w:snapToGrid w:val="0"/>
        <w:spacing w:line="590" w:lineRule="exact"/>
        <w:jc w:val="center"/>
        <w:rPr>
          <w:rFonts w:ascii="黑体" w:eastAsia="黑体" w:hAnsi="黑体" w:cs="Times New Roman"/>
          <w:b/>
          <w:bCs/>
          <w:sz w:val="32"/>
          <w:szCs w:val="32"/>
        </w:rPr>
      </w:pPr>
      <w:r w:rsidRPr="005378F9">
        <w:rPr>
          <w:rFonts w:ascii="黑体" w:eastAsia="黑体" w:hAnsi="黑体" w:cs="黑体" w:hint="eastAsia"/>
          <w:b/>
          <w:bCs/>
          <w:sz w:val="32"/>
          <w:szCs w:val="32"/>
        </w:rPr>
        <w:t>第一章</w:t>
      </w:r>
      <w:r w:rsidRPr="005378F9">
        <w:rPr>
          <w:rFonts w:ascii="黑体" w:eastAsia="黑体" w:hAnsi="黑体" w:cs="黑体"/>
          <w:b/>
          <w:bCs/>
          <w:sz w:val="32"/>
          <w:szCs w:val="32"/>
        </w:rPr>
        <w:t xml:space="preserve">  </w:t>
      </w:r>
      <w:r w:rsidRPr="005378F9">
        <w:rPr>
          <w:rFonts w:ascii="黑体" w:eastAsia="黑体" w:hAnsi="黑体" w:cs="黑体" w:hint="eastAsia"/>
          <w:b/>
          <w:bCs/>
          <w:sz w:val="32"/>
          <w:szCs w:val="32"/>
        </w:rPr>
        <w:t>总</w:t>
      </w:r>
      <w:r w:rsidRPr="005378F9">
        <w:rPr>
          <w:rFonts w:ascii="黑体" w:eastAsia="黑体" w:hAnsi="黑体" w:cs="黑体"/>
          <w:b/>
          <w:bCs/>
          <w:sz w:val="32"/>
          <w:szCs w:val="32"/>
        </w:rPr>
        <w:t xml:space="preserve">  </w:t>
      </w:r>
      <w:r w:rsidRPr="005378F9">
        <w:rPr>
          <w:rFonts w:ascii="黑体" w:eastAsia="黑体" w:hAnsi="黑体" w:cs="黑体" w:hint="eastAsia"/>
          <w:b/>
          <w:bCs/>
          <w:sz w:val="32"/>
          <w:szCs w:val="32"/>
        </w:rPr>
        <w:t>则</w:t>
      </w:r>
    </w:p>
    <w:p w:rsidR="00AA0586" w:rsidRPr="005378F9" w:rsidRDefault="00AA0586" w:rsidP="0003496E">
      <w:pPr>
        <w:adjustRightInd w:val="0"/>
        <w:snapToGrid w:val="0"/>
        <w:spacing w:line="590" w:lineRule="exact"/>
        <w:jc w:val="center"/>
        <w:rPr>
          <w:rFonts w:ascii="黑体" w:eastAsia="黑体" w:hAnsi="黑体" w:cs="Times New Roman"/>
          <w:b/>
          <w:bCs/>
          <w:sz w:val="32"/>
          <w:szCs w:val="32"/>
        </w:rPr>
      </w:pPr>
    </w:p>
    <w:p w:rsidR="00AA0586" w:rsidRPr="005378F9" w:rsidRDefault="00AA0586" w:rsidP="0003496E">
      <w:pPr>
        <w:adjustRightInd w:val="0"/>
        <w:snapToGrid w:val="0"/>
        <w:spacing w:line="590" w:lineRule="exact"/>
        <w:rPr>
          <w:rFonts w:ascii="仿宋_GB2312" w:eastAsia="仿宋_GB2312" w:hAnsi="仿宋" w:cs="Times New Roman"/>
          <w:sz w:val="32"/>
          <w:szCs w:val="32"/>
        </w:rPr>
      </w:pPr>
      <w:r w:rsidRPr="005378F9">
        <w:rPr>
          <w:rFonts w:ascii="仿宋_GB2312" w:eastAsia="仿宋_GB2312" w:hAnsi="仿宋" w:cs="仿宋_GB2312"/>
          <w:sz w:val="32"/>
          <w:szCs w:val="32"/>
        </w:rPr>
        <w:t xml:space="preserve">    </w:t>
      </w:r>
      <w:r w:rsidRPr="005378F9">
        <w:rPr>
          <w:rFonts w:ascii="仿宋_GB2312" w:eastAsia="仿宋_GB2312" w:hAnsi="仿宋" w:cs="仿宋_GB2312" w:hint="eastAsia"/>
          <w:b/>
          <w:bCs/>
          <w:sz w:val="32"/>
          <w:szCs w:val="32"/>
        </w:rPr>
        <w:t>第一条</w:t>
      </w:r>
      <w:r w:rsidRPr="005378F9">
        <w:rPr>
          <w:rFonts w:ascii="仿宋_GB2312" w:eastAsia="仿宋_GB2312" w:hAnsi="仿宋" w:cs="仿宋_GB2312"/>
          <w:b/>
          <w:bCs/>
          <w:sz w:val="32"/>
          <w:szCs w:val="32"/>
        </w:rPr>
        <w:t xml:space="preserve">  </w:t>
      </w:r>
      <w:r w:rsidRPr="005378F9">
        <w:rPr>
          <w:rFonts w:ascii="仿宋_GB2312" w:eastAsia="仿宋_GB2312" w:hAnsi="仿宋" w:cs="仿宋_GB2312" w:hint="eastAsia"/>
          <w:sz w:val="32"/>
          <w:szCs w:val="32"/>
        </w:rPr>
        <w:t>为贯彻落实中央关于深化人才发展体制机制改革意见精神和省委决策部署，健全完善统计专业人才评价体系，激发和释放专业技术人才创新创造创业活力，服务山东创新发展、持续发展、领先发展，建设高素质专业化统计人才队伍，根据《中华人民共和国统计法》、《中华人民共和国统计法实施条例》、《关于深化职称制度改革的实施意见》等文件精神及有关规定，制定本</w:t>
      </w:r>
      <w:r w:rsidR="00147ACC" w:rsidRPr="005378F9">
        <w:rPr>
          <w:rFonts w:ascii="仿宋_GB2312" w:eastAsia="仿宋_GB2312" w:hAnsi="仿宋" w:cs="仿宋_GB2312" w:hint="eastAsia"/>
          <w:sz w:val="32"/>
          <w:szCs w:val="32"/>
        </w:rPr>
        <w:t>标准条件</w:t>
      </w:r>
      <w:r w:rsidRPr="005378F9">
        <w:rPr>
          <w:rFonts w:ascii="仿宋_GB2312" w:eastAsia="仿宋_GB2312" w:hAnsi="仿宋" w:cs="仿宋_GB2312" w:hint="eastAsia"/>
          <w:sz w:val="32"/>
          <w:szCs w:val="32"/>
        </w:rPr>
        <w:t>。</w:t>
      </w:r>
    </w:p>
    <w:p w:rsidR="00AA0586" w:rsidRPr="005378F9" w:rsidRDefault="00AA0586" w:rsidP="0003496E">
      <w:pPr>
        <w:adjustRightInd w:val="0"/>
        <w:snapToGrid w:val="0"/>
        <w:spacing w:line="590" w:lineRule="exact"/>
        <w:rPr>
          <w:rFonts w:ascii="仿宋_GB2312" w:eastAsia="仿宋_GB2312" w:hAnsi="仿宋" w:cs="Times New Roman"/>
          <w:sz w:val="32"/>
          <w:szCs w:val="32"/>
        </w:rPr>
      </w:pPr>
      <w:r w:rsidRPr="005378F9">
        <w:rPr>
          <w:rFonts w:ascii="仿宋_GB2312" w:eastAsia="仿宋_GB2312" w:hAnsi="仿宋" w:cs="仿宋_GB2312"/>
          <w:b/>
          <w:bCs/>
          <w:sz w:val="32"/>
          <w:szCs w:val="32"/>
        </w:rPr>
        <w:t xml:space="preserve">    </w:t>
      </w:r>
      <w:r w:rsidRPr="005378F9">
        <w:rPr>
          <w:rFonts w:ascii="仿宋_GB2312" w:eastAsia="仿宋_GB2312" w:hAnsi="仿宋" w:cs="仿宋_GB2312" w:hint="eastAsia"/>
          <w:b/>
          <w:bCs/>
          <w:sz w:val="32"/>
          <w:szCs w:val="32"/>
        </w:rPr>
        <w:t>第二条</w:t>
      </w:r>
      <w:r w:rsidRPr="005378F9">
        <w:rPr>
          <w:rFonts w:ascii="仿宋_GB2312" w:eastAsia="仿宋_GB2312" w:hAnsi="仿宋" w:cs="仿宋_GB2312"/>
          <w:b/>
          <w:bCs/>
          <w:sz w:val="32"/>
          <w:szCs w:val="32"/>
        </w:rPr>
        <w:t xml:space="preserve">  </w:t>
      </w:r>
      <w:r w:rsidRPr="005378F9">
        <w:rPr>
          <w:rFonts w:ascii="仿宋_GB2312" w:eastAsia="仿宋_GB2312" w:hAnsi="仿宋" w:cs="仿宋_GB2312" w:hint="eastAsia"/>
          <w:sz w:val="32"/>
          <w:szCs w:val="32"/>
        </w:rPr>
        <w:t>本</w:t>
      </w:r>
      <w:r w:rsidR="00342345" w:rsidRPr="005378F9">
        <w:rPr>
          <w:rFonts w:ascii="仿宋_GB2312" w:eastAsia="仿宋_GB2312" w:hAnsi="仿宋" w:cs="仿宋_GB2312" w:hint="eastAsia"/>
          <w:sz w:val="32"/>
          <w:szCs w:val="32"/>
        </w:rPr>
        <w:t>标准条件</w:t>
      </w:r>
      <w:r w:rsidRPr="005378F9">
        <w:rPr>
          <w:rFonts w:ascii="仿宋_GB2312" w:eastAsia="仿宋_GB2312" w:hAnsi="仿宋" w:cs="仿宋_GB2312" w:hint="eastAsia"/>
          <w:sz w:val="32"/>
          <w:szCs w:val="32"/>
        </w:rPr>
        <w:t>适用于</w:t>
      </w:r>
      <w:r w:rsidR="003D7B37" w:rsidRPr="005378F9">
        <w:rPr>
          <w:rFonts w:ascii="仿宋_GB2312" w:eastAsia="仿宋_GB2312" w:hAnsi="仿宋" w:cs="仿宋_GB2312" w:hint="eastAsia"/>
          <w:sz w:val="32"/>
          <w:szCs w:val="32"/>
        </w:rPr>
        <w:t>我</w:t>
      </w:r>
      <w:r w:rsidRPr="005378F9">
        <w:rPr>
          <w:rFonts w:ascii="仿宋_GB2312" w:eastAsia="仿宋_GB2312" w:hAnsi="仿宋" w:cs="仿宋_GB2312" w:hint="eastAsia"/>
          <w:sz w:val="32"/>
          <w:szCs w:val="32"/>
        </w:rPr>
        <w:t>省从事统计工作的</w:t>
      </w:r>
      <w:r w:rsidR="00342345" w:rsidRPr="005378F9">
        <w:rPr>
          <w:rFonts w:ascii="仿宋_GB2312" w:eastAsia="仿宋_GB2312" w:hAnsi="仿宋" w:cs="仿宋_GB2312" w:hint="eastAsia"/>
          <w:sz w:val="32"/>
          <w:szCs w:val="32"/>
        </w:rPr>
        <w:t>在岗在职</w:t>
      </w:r>
      <w:r w:rsidRPr="005378F9">
        <w:rPr>
          <w:rFonts w:ascii="仿宋_GB2312" w:eastAsia="仿宋_GB2312" w:hAnsi="仿宋" w:cs="仿宋_GB2312" w:hint="eastAsia"/>
          <w:sz w:val="32"/>
          <w:szCs w:val="32"/>
        </w:rPr>
        <w:t>专业技术人员。</w:t>
      </w:r>
    </w:p>
    <w:p w:rsidR="00AA0586" w:rsidRPr="005378F9" w:rsidRDefault="00AA0586" w:rsidP="003D7B37">
      <w:pPr>
        <w:widowControl/>
        <w:snapToGrid w:val="0"/>
        <w:spacing w:line="590" w:lineRule="exact"/>
        <w:ind w:firstLine="648"/>
        <w:rPr>
          <w:rFonts w:ascii="仿宋_GB2312" w:eastAsia="仿宋_GB2312" w:hAnsi="仿宋" w:cs="Times New Roman"/>
          <w:sz w:val="32"/>
          <w:szCs w:val="32"/>
        </w:rPr>
      </w:pPr>
      <w:r w:rsidRPr="005378F9">
        <w:rPr>
          <w:rFonts w:ascii="仿宋_GB2312" w:eastAsia="仿宋_GB2312" w:hAnsi="仿宋" w:cs="仿宋_GB2312" w:hint="eastAsia"/>
          <w:b/>
          <w:bCs/>
          <w:sz w:val="32"/>
          <w:szCs w:val="32"/>
        </w:rPr>
        <w:t>第三条</w:t>
      </w:r>
      <w:r w:rsidRPr="005378F9">
        <w:rPr>
          <w:rFonts w:ascii="仿宋_GB2312" w:eastAsia="仿宋_GB2312" w:hAnsi="仿宋" w:cs="仿宋_GB2312"/>
          <w:sz w:val="32"/>
          <w:szCs w:val="32"/>
        </w:rPr>
        <w:t xml:space="preserve">  </w:t>
      </w:r>
      <w:r w:rsidRPr="005378F9">
        <w:rPr>
          <w:rFonts w:ascii="仿宋_GB2312" w:eastAsia="仿宋_GB2312" w:hAnsi="仿宋" w:cs="仿宋_GB2312" w:hint="eastAsia"/>
          <w:sz w:val="32"/>
          <w:szCs w:val="32"/>
        </w:rPr>
        <w:t>统计系列正高级专业技术职务资格名称为正高级统计师。正高级统计师</w:t>
      </w:r>
      <w:r w:rsidR="00342345" w:rsidRPr="005378F9">
        <w:rPr>
          <w:rFonts w:ascii="仿宋_GB2312" w:eastAsia="仿宋_GB2312" w:hAnsi="仿宋" w:cs="仿宋_GB2312" w:hint="eastAsia"/>
          <w:sz w:val="32"/>
          <w:szCs w:val="32"/>
        </w:rPr>
        <w:t>职务</w:t>
      </w:r>
      <w:r w:rsidRPr="005378F9">
        <w:rPr>
          <w:rFonts w:ascii="仿宋_GB2312" w:eastAsia="仿宋_GB2312" w:hAnsi="仿宋" w:cs="仿宋_GB2312" w:hint="eastAsia"/>
          <w:sz w:val="32"/>
          <w:szCs w:val="32"/>
        </w:rPr>
        <w:t>资格实行面试</w:t>
      </w:r>
      <w:r w:rsidR="003D7B37" w:rsidRPr="005378F9">
        <w:rPr>
          <w:rFonts w:ascii="仿宋_GB2312" w:eastAsia="仿宋_GB2312" w:hAnsi="仿宋" w:cs="仿宋_GB2312" w:hint="eastAsia"/>
          <w:sz w:val="32"/>
          <w:szCs w:val="32"/>
        </w:rPr>
        <w:t>与</w:t>
      </w:r>
      <w:r w:rsidRPr="005378F9">
        <w:rPr>
          <w:rFonts w:ascii="仿宋_GB2312" w:eastAsia="仿宋_GB2312" w:hAnsi="仿宋" w:cs="仿宋_GB2312" w:hint="eastAsia"/>
          <w:sz w:val="32"/>
          <w:szCs w:val="32"/>
        </w:rPr>
        <w:t>评审</w:t>
      </w:r>
      <w:r w:rsidR="003D7B37" w:rsidRPr="005378F9">
        <w:rPr>
          <w:rFonts w:ascii="仿宋_GB2312" w:eastAsia="仿宋_GB2312" w:hAnsi="仿宋" w:cs="仿宋_GB2312" w:hint="eastAsia"/>
          <w:sz w:val="32"/>
          <w:szCs w:val="32"/>
        </w:rPr>
        <w:t>相结合</w:t>
      </w:r>
      <w:r w:rsidRPr="005378F9">
        <w:rPr>
          <w:rFonts w:ascii="仿宋_GB2312" w:eastAsia="仿宋_GB2312" w:hAnsi="仿宋" w:cs="仿宋_GB2312" w:hint="eastAsia"/>
          <w:sz w:val="32"/>
          <w:szCs w:val="32"/>
        </w:rPr>
        <w:t>的评价方式，面试合格并评审通过方可取得正高级统计师</w:t>
      </w:r>
      <w:r w:rsidR="00342345" w:rsidRPr="005378F9">
        <w:rPr>
          <w:rFonts w:ascii="仿宋_GB2312" w:eastAsia="仿宋_GB2312" w:hAnsi="仿宋" w:cs="仿宋_GB2312" w:hint="eastAsia"/>
          <w:sz w:val="32"/>
          <w:szCs w:val="32"/>
        </w:rPr>
        <w:t>职务</w:t>
      </w:r>
      <w:r w:rsidRPr="005378F9">
        <w:rPr>
          <w:rFonts w:ascii="仿宋_GB2312" w:eastAsia="仿宋_GB2312" w:hAnsi="仿宋" w:cs="仿宋_GB2312" w:hint="eastAsia"/>
          <w:sz w:val="32"/>
          <w:szCs w:val="32"/>
        </w:rPr>
        <w:t>资格。</w:t>
      </w:r>
    </w:p>
    <w:p w:rsidR="00AA0586" w:rsidRPr="005378F9" w:rsidRDefault="00AA0586" w:rsidP="0003496E">
      <w:pPr>
        <w:adjustRightInd w:val="0"/>
        <w:snapToGrid w:val="0"/>
        <w:spacing w:line="590" w:lineRule="exact"/>
        <w:jc w:val="center"/>
        <w:rPr>
          <w:rFonts w:ascii="仿宋_GB2312" w:eastAsia="仿宋_GB2312" w:hAnsi="仿宋" w:cs="Times New Roman"/>
          <w:sz w:val="32"/>
          <w:szCs w:val="32"/>
        </w:rPr>
      </w:pPr>
    </w:p>
    <w:p w:rsidR="00AA0586" w:rsidRPr="005378F9" w:rsidRDefault="00AA0586" w:rsidP="0003496E">
      <w:pPr>
        <w:adjustRightInd w:val="0"/>
        <w:snapToGrid w:val="0"/>
        <w:spacing w:line="590" w:lineRule="exact"/>
        <w:jc w:val="center"/>
        <w:rPr>
          <w:rFonts w:ascii="黑体" w:eastAsia="黑体" w:hAnsi="黑体" w:cs="Times New Roman"/>
          <w:sz w:val="32"/>
          <w:szCs w:val="32"/>
        </w:rPr>
      </w:pPr>
      <w:r w:rsidRPr="005378F9">
        <w:rPr>
          <w:rFonts w:ascii="黑体" w:eastAsia="黑体" w:hAnsi="黑体" w:cs="黑体" w:hint="eastAsia"/>
          <w:sz w:val="32"/>
          <w:szCs w:val="32"/>
        </w:rPr>
        <w:lastRenderedPageBreak/>
        <w:t>第二章</w:t>
      </w:r>
      <w:r w:rsidRPr="005378F9">
        <w:rPr>
          <w:rFonts w:ascii="黑体" w:eastAsia="黑体" w:hAnsi="黑体" w:cs="黑体"/>
          <w:sz w:val="32"/>
          <w:szCs w:val="32"/>
        </w:rPr>
        <w:t xml:space="preserve">  </w:t>
      </w:r>
      <w:r w:rsidRPr="005378F9">
        <w:rPr>
          <w:rFonts w:ascii="黑体" w:eastAsia="黑体" w:hAnsi="黑体" w:cs="黑体" w:hint="eastAsia"/>
          <w:sz w:val="32"/>
          <w:szCs w:val="32"/>
        </w:rPr>
        <w:t>标准条件</w:t>
      </w:r>
    </w:p>
    <w:p w:rsidR="00AA0586" w:rsidRPr="005378F9" w:rsidRDefault="00AA0586" w:rsidP="0003496E">
      <w:pPr>
        <w:adjustRightInd w:val="0"/>
        <w:snapToGrid w:val="0"/>
        <w:spacing w:line="590" w:lineRule="exact"/>
        <w:jc w:val="center"/>
        <w:rPr>
          <w:rFonts w:ascii="仿宋_GB2312" w:eastAsia="仿宋_GB2312" w:hAnsi="仿宋" w:cs="Times New Roman"/>
          <w:sz w:val="32"/>
          <w:szCs w:val="32"/>
        </w:rPr>
      </w:pPr>
    </w:p>
    <w:p w:rsidR="00AA0586" w:rsidRPr="005378F9" w:rsidRDefault="00AA0586" w:rsidP="0003496E">
      <w:pPr>
        <w:adjustRightInd w:val="0"/>
        <w:snapToGrid w:val="0"/>
        <w:spacing w:line="590" w:lineRule="exact"/>
        <w:rPr>
          <w:rFonts w:ascii="仿宋_GB2312" w:eastAsia="仿宋_GB2312" w:hAnsi="仿宋" w:cs="Times New Roman"/>
          <w:sz w:val="32"/>
          <w:szCs w:val="32"/>
        </w:rPr>
      </w:pPr>
      <w:r w:rsidRPr="005378F9">
        <w:rPr>
          <w:rFonts w:ascii="仿宋_GB2312" w:eastAsia="仿宋_GB2312" w:hAnsi="仿宋" w:cs="仿宋_GB2312"/>
          <w:b/>
          <w:bCs/>
          <w:sz w:val="32"/>
          <w:szCs w:val="32"/>
        </w:rPr>
        <w:t xml:space="preserve">    </w:t>
      </w:r>
      <w:r w:rsidRPr="005378F9">
        <w:rPr>
          <w:rFonts w:ascii="仿宋_GB2312" w:eastAsia="仿宋_GB2312" w:hAnsi="仿宋" w:cs="仿宋_GB2312" w:hint="eastAsia"/>
          <w:b/>
          <w:bCs/>
          <w:sz w:val="32"/>
          <w:szCs w:val="32"/>
        </w:rPr>
        <w:t>第</w:t>
      </w:r>
      <w:r w:rsidR="003D7B37" w:rsidRPr="005378F9">
        <w:rPr>
          <w:rFonts w:ascii="仿宋_GB2312" w:eastAsia="仿宋_GB2312" w:hAnsi="仿宋" w:cs="仿宋_GB2312" w:hint="eastAsia"/>
          <w:b/>
          <w:bCs/>
          <w:sz w:val="32"/>
          <w:szCs w:val="32"/>
        </w:rPr>
        <w:t>四</w:t>
      </w:r>
      <w:r w:rsidRPr="005378F9">
        <w:rPr>
          <w:rFonts w:ascii="仿宋_GB2312" w:eastAsia="仿宋_GB2312" w:hAnsi="仿宋" w:cs="仿宋_GB2312" w:hint="eastAsia"/>
          <w:b/>
          <w:bCs/>
          <w:sz w:val="32"/>
          <w:szCs w:val="32"/>
        </w:rPr>
        <w:t>条</w:t>
      </w:r>
      <w:r w:rsidRPr="005378F9">
        <w:rPr>
          <w:rFonts w:ascii="仿宋_GB2312" w:eastAsia="仿宋_GB2312" w:hAnsi="仿宋" w:cs="仿宋_GB2312"/>
          <w:b/>
          <w:bCs/>
          <w:sz w:val="32"/>
          <w:szCs w:val="32"/>
        </w:rPr>
        <w:t xml:space="preserve"> </w:t>
      </w:r>
      <w:r w:rsidRPr="005378F9">
        <w:rPr>
          <w:rFonts w:ascii="仿宋_GB2312" w:eastAsia="仿宋_GB2312" w:hAnsi="仿宋" w:cs="仿宋_GB2312"/>
          <w:sz w:val="32"/>
          <w:szCs w:val="32"/>
        </w:rPr>
        <w:t xml:space="preserve"> </w:t>
      </w:r>
      <w:r w:rsidRPr="005378F9">
        <w:rPr>
          <w:rFonts w:ascii="仿宋_GB2312" w:eastAsia="仿宋_GB2312" w:hAnsi="仿宋" w:cs="仿宋_GB2312" w:hint="eastAsia"/>
          <w:sz w:val="32"/>
          <w:szCs w:val="32"/>
        </w:rPr>
        <w:t>基本条件</w:t>
      </w:r>
    </w:p>
    <w:p w:rsidR="00AA0586" w:rsidRPr="005378F9" w:rsidRDefault="00AA0586" w:rsidP="0003496E">
      <w:pPr>
        <w:adjustRightInd w:val="0"/>
        <w:snapToGrid w:val="0"/>
        <w:spacing w:line="590" w:lineRule="exact"/>
        <w:rPr>
          <w:rFonts w:ascii="仿宋_GB2312" w:eastAsia="仿宋_GB2312" w:hAnsi="仿宋" w:cs="Times New Roman"/>
          <w:sz w:val="32"/>
          <w:szCs w:val="32"/>
        </w:rPr>
      </w:pPr>
      <w:r w:rsidRPr="005378F9">
        <w:rPr>
          <w:rFonts w:ascii="仿宋_GB2312" w:eastAsia="仿宋_GB2312" w:hAnsi="仿宋" w:cs="仿宋_GB2312"/>
          <w:sz w:val="32"/>
          <w:szCs w:val="32"/>
        </w:rPr>
        <w:t xml:space="preserve">    </w:t>
      </w:r>
      <w:r w:rsidRPr="005378F9">
        <w:rPr>
          <w:rFonts w:ascii="仿宋_GB2312" w:eastAsia="仿宋_GB2312" w:hAnsi="仿宋" w:cs="仿宋_GB2312" w:hint="eastAsia"/>
          <w:sz w:val="32"/>
          <w:szCs w:val="32"/>
        </w:rPr>
        <w:t>（一）拥护中国共产党领导，遵守宪法及各项法律法规，具备良好的思想品德，恪守职业道德，廉洁奉公、爱岗敬业，有效履行岗位职责。</w:t>
      </w:r>
    </w:p>
    <w:p w:rsidR="00AA0586" w:rsidRPr="005378F9" w:rsidRDefault="00AA0586" w:rsidP="0003496E">
      <w:pPr>
        <w:adjustRightInd w:val="0"/>
        <w:snapToGrid w:val="0"/>
        <w:spacing w:line="590" w:lineRule="exact"/>
        <w:rPr>
          <w:rFonts w:ascii="仿宋_GB2312" w:eastAsia="仿宋_GB2312" w:hAnsi="仿宋" w:cs="Times New Roman"/>
          <w:sz w:val="32"/>
          <w:szCs w:val="32"/>
        </w:rPr>
      </w:pPr>
      <w:r w:rsidRPr="005378F9">
        <w:rPr>
          <w:rFonts w:ascii="仿宋_GB2312" w:eastAsia="仿宋_GB2312" w:hAnsi="仿宋" w:cs="仿宋_GB2312"/>
          <w:sz w:val="32"/>
          <w:szCs w:val="32"/>
        </w:rPr>
        <w:t xml:space="preserve">    </w:t>
      </w:r>
      <w:r w:rsidR="00342345" w:rsidRPr="005378F9">
        <w:rPr>
          <w:rFonts w:ascii="仿宋_GB2312" w:eastAsia="仿宋_GB2312" w:hAnsi="仿宋" w:cs="仿宋_GB2312" w:hint="eastAsia"/>
          <w:sz w:val="32"/>
          <w:szCs w:val="32"/>
        </w:rPr>
        <w:t>（二）近五年各年度考核均为合格（称职）</w:t>
      </w:r>
      <w:r w:rsidRPr="005378F9">
        <w:rPr>
          <w:rFonts w:ascii="仿宋_GB2312" w:eastAsia="仿宋_GB2312" w:hAnsi="仿宋" w:cs="仿宋_GB2312" w:hint="eastAsia"/>
          <w:sz w:val="32"/>
          <w:szCs w:val="32"/>
        </w:rPr>
        <w:t>以上等次。</w:t>
      </w:r>
    </w:p>
    <w:p w:rsidR="00AA0586" w:rsidRPr="005378F9" w:rsidRDefault="00AA0586" w:rsidP="0003496E">
      <w:pPr>
        <w:adjustRightInd w:val="0"/>
        <w:snapToGrid w:val="0"/>
        <w:spacing w:line="590" w:lineRule="exact"/>
        <w:rPr>
          <w:rFonts w:ascii="仿宋_GB2312" w:eastAsia="仿宋_GB2312" w:hAnsi="仿宋" w:cs="Times New Roman"/>
          <w:sz w:val="32"/>
          <w:szCs w:val="32"/>
        </w:rPr>
      </w:pPr>
      <w:r w:rsidRPr="005378F9">
        <w:rPr>
          <w:rFonts w:ascii="仿宋_GB2312" w:eastAsia="仿宋_GB2312" w:hAnsi="仿宋" w:cs="仿宋_GB2312"/>
          <w:sz w:val="32"/>
          <w:szCs w:val="32"/>
        </w:rPr>
        <w:t xml:space="preserve">    </w:t>
      </w:r>
      <w:r w:rsidRPr="005378F9">
        <w:rPr>
          <w:rFonts w:ascii="仿宋_GB2312" w:eastAsia="仿宋_GB2312" w:hAnsi="仿宋" w:cs="仿宋_GB2312" w:hint="eastAsia"/>
          <w:sz w:val="32"/>
          <w:szCs w:val="32"/>
        </w:rPr>
        <w:t>（三）具有大学</w:t>
      </w:r>
      <w:r w:rsidR="00342345" w:rsidRPr="005378F9">
        <w:rPr>
          <w:rFonts w:ascii="仿宋_GB2312" w:eastAsia="仿宋_GB2312" w:hAnsi="仿宋" w:cs="仿宋_GB2312" w:hint="eastAsia"/>
          <w:sz w:val="32"/>
          <w:szCs w:val="32"/>
        </w:rPr>
        <w:t>本科</w:t>
      </w:r>
      <w:r w:rsidRPr="005378F9">
        <w:rPr>
          <w:rFonts w:ascii="仿宋_GB2312" w:eastAsia="仿宋_GB2312" w:hAnsi="仿宋" w:cs="仿宋_GB2312" w:hint="eastAsia"/>
          <w:sz w:val="32"/>
          <w:szCs w:val="32"/>
        </w:rPr>
        <w:t>以上学历，取得高级统计师资格</w:t>
      </w:r>
      <w:r w:rsidRPr="005378F9">
        <w:rPr>
          <w:rFonts w:ascii="仿宋_GB2312" w:eastAsia="仿宋_GB2312" w:hAnsi="仿宋" w:cs="仿宋_GB2312"/>
          <w:sz w:val="32"/>
          <w:szCs w:val="32"/>
        </w:rPr>
        <w:t>5</w:t>
      </w:r>
      <w:r w:rsidR="00342345" w:rsidRPr="005378F9">
        <w:rPr>
          <w:rFonts w:ascii="仿宋_GB2312" w:eastAsia="仿宋_GB2312" w:hAnsi="仿宋" w:cs="仿宋_GB2312" w:hint="eastAsia"/>
          <w:sz w:val="32"/>
          <w:szCs w:val="32"/>
        </w:rPr>
        <w:t>年</w:t>
      </w:r>
      <w:r w:rsidRPr="005378F9">
        <w:rPr>
          <w:rFonts w:ascii="仿宋_GB2312" w:eastAsia="仿宋_GB2312" w:hAnsi="仿宋" w:cs="仿宋_GB2312" w:hint="eastAsia"/>
          <w:sz w:val="32"/>
          <w:szCs w:val="32"/>
        </w:rPr>
        <w:t>以上。</w:t>
      </w:r>
    </w:p>
    <w:p w:rsidR="00AA0586" w:rsidRPr="005378F9" w:rsidRDefault="00AA0586" w:rsidP="0003496E">
      <w:pPr>
        <w:adjustRightInd w:val="0"/>
        <w:snapToGrid w:val="0"/>
        <w:spacing w:line="590" w:lineRule="exact"/>
        <w:rPr>
          <w:rFonts w:ascii="仿宋_GB2312" w:eastAsia="仿宋_GB2312" w:hAnsi="仿宋" w:cs="Times New Roman"/>
          <w:sz w:val="32"/>
          <w:szCs w:val="32"/>
        </w:rPr>
      </w:pPr>
      <w:r w:rsidRPr="005378F9">
        <w:rPr>
          <w:rFonts w:ascii="仿宋_GB2312" w:eastAsia="仿宋_GB2312" w:hAnsi="仿宋" w:cs="仿宋_GB2312"/>
          <w:sz w:val="32"/>
          <w:szCs w:val="32"/>
        </w:rPr>
        <w:t xml:space="preserve">    </w:t>
      </w:r>
      <w:r w:rsidRPr="005378F9">
        <w:rPr>
          <w:rFonts w:ascii="仿宋_GB2312" w:eastAsia="仿宋_GB2312" w:hAnsi="仿宋" w:cs="仿宋_GB2312" w:hint="eastAsia"/>
          <w:sz w:val="32"/>
          <w:szCs w:val="32"/>
        </w:rPr>
        <w:t>（四）</w:t>
      </w:r>
      <w:r w:rsidR="003D7B37" w:rsidRPr="005378F9">
        <w:rPr>
          <w:rFonts w:ascii="仿宋_GB2312" w:eastAsia="仿宋_GB2312" w:cs="仿宋_GB2312" w:hint="eastAsia"/>
          <w:kern w:val="0"/>
          <w:sz w:val="32"/>
          <w:szCs w:val="32"/>
        </w:rPr>
        <w:t>按规定参加继续教育</w:t>
      </w:r>
      <w:r w:rsidR="003D7B37" w:rsidRPr="005378F9">
        <w:rPr>
          <w:rFonts w:ascii="仿宋_GB2312" w:eastAsia="仿宋_GB2312" w:cs="仿宋_GB2312"/>
          <w:kern w:val="0"/>
          <w:sz w:val="32"/>
          <w:szCs w:val="32"/>
        </w:rPr>
        <w:t>学习并取得继续教育</w:t>
      </w:r>
      <w:r w:rsidR="003D7B37" w:rsidRPr="005378F9">
        <w:rPr>
          <w:rFonts w:ascii="仿宋_GB2312" w:eastAsia="仿宋_GB2312" w:cs="仿宋_GB2312" w:hint="eastAsia"/>
          <w:kern w:val="0"/>
          <w:sz w:val="32"/>
          <w:szCs w:val="32"/>
        </w:rPr>
        <w:t>学分</w:t>
      </w:r>
      <w:r w:rsidRPr="005378F9">
        <w:rPr>
          <w:rFonts w:ascii="仿宋_GB2312" w:eastAsia="仿宋_GB2312" w:cs="仿宋_GB2312" w:hint="eastAsia"/>
          <w:kern w:val="0"/>
          <w:sz w:val="32"/>
          <w:szCs w:val="32"/>
        </w:rPr>
        <w:t>。</w:t>
      </w:r>
    </w:p>
    <w:p w:rsidR="00AA0586" w:rsidRPr="005378F9" w:rsidRDefault="00AA0586" w:rsidP="0003496E">
      <w:pPr>
        <w:pStyle w:val="a3"/>
        <w:snapToGrid w:val="0"/>
        <w:spacing w:line="590" w:lineRule="exact"/>
        <w:ind w:firstLineChars="200" w:firstLine="643"/>
        <w:jc w:val="both"/>
        <w:rPr>
          <w:rFonts w:ascii="仿宋_GB2312" w:eastAsia="仿宋_GB2312" w:hAnsi="PMingLiU"/>
          <w:sz w:val="32"/>
          <w:szCs w:val="32"/>
        </w:rPr>
      </w:pPr>
      <w:r w:rsidRPr="005378F9">
        <w:rPr>
          <w:rFonts w:ascii="仿宋_GB2312" w:eastAsia="仿宋_GB2312" w:hAnsi="仿宋" w:cs="仿宋_GB2312" w:hint="eastAsia"/>
          <w:b/>
          <w:bCs/>
          <w:sz w:val="32"/>
          <w:szCs w:val="32"/>
        </w:rPr>
        <w:t>第</w:t>
      </w:r>
      <w:r w:rsidR="003D7B37" w:rsidRPr="005378F9">
        <w:rPr>
          <w:rFonts w:ascii="仿宋_GB2312" w:eastAsia="仿宋_GB2312" w:hAnsi="仿宋" w:cs="仿宋_GB2312" w:hint="eastAsia"/>
          <w:b/>
          <w:bCs/>
          <w:sz w:val="32"/>
          <w:szCs w:val="32"/>
        </w:rPr>
        <w:t>五</w:t>
      </w:r>
      <w:r w:rsidRPr="005378F9">
        <w:rPr>
          <w:rFonts w:ascii="仿宋_GB2312" w:eastAsia="仿宋_GB2312" w:hAnsi="仿宋" w:cs="仿宋_GB2312" w:hint="eastAsia"/>
          <w:b/>
          <w:bCs/>
          <w:sz w:val="32"/>
          <w:szCs w:val="32"/>
        </w:rPr>
        <w:t>条</w:t>
      </w:r>
      <w:r w:rsidRPr="005378F9">
        <w:rPr>
          <w:rFonts w:ascii="仿宋_GB2312" w:eastAsia="仿宋_GB2312" w:hAnsi="仿宋" w:cs="仿宋_GB2312"/>
          <w:b/>
          <w:bCs/>
          <w:sz w:val="32"/>
          <w:szCs w:val="32"/>
        </w:rPr>
        <w:t xml:space="preserve"> </w:t>
      </w:r>
      <w:r w:rsidRPr="005378F9">
        <w:rPr>
          <w:rFonts w:ascii="仿宋_GB2312" w:eastAsia="仿宋_GB2312" w:hAnsi="仿宋" w:cs="仿宋_GB2312"/>
          <w:sz w:val="32"/>
          <w:szCs w:val="32"/>
        </w:rPr>
        <w:t xml:space="preserve"> </w:t>
      </w:r>
      <w:r w:rsidRPr="005378F9">
        <w:rPr>
          <w:rFonts w:ascii="仿宋_GB2312" w:eastAsia="仿宋_GB2312" w:hAnsi="PMingLiU" w:cs="仿宋_GB2312" w:hint="eastAsia"/>
          <w:sz w:val="32"/>
          <w:szCs w:val="32"/>
        </w:rPr>
        <w:t>正高级统计师资格评价标准：</w:t>
      </w:r>
    </w:p>
    <w:p w:rsidR="00AA0586" w:rsidRPr="005378F9" w:rsidRDefault="00AA0586" w:rsidP="0003496E">
      <w:pPr>
        <w:pStyle w:val="a3"/>
        <w:snapToGrid w:val="0"/>
        <w:spacing w:line="590" w:lineRule="exact"/>
        <w:ind w:firstLineChars="200" w:firstLine="640"/>
        <w:jc w:val="both"/>
        <w:rPr>
          <w:rFonts w:ascii="仿宋_GB2312" w:eastAsia="仿宋_GB2312" w:hAnsi="PMingLiU"/>
          <w:sz w:val="32"/>
          <w:szCs w:val="32"/>
        </w:rPr>
      </w:pPr>
      <w:r w:rsidRPr="005378F9">
        <w:rPr>
          <w:rFonts w:ascii="仿宋_GB2312" w:eastAsia="仿宋_GB2312" w:hAnsi="PMingLiU" w:cs="仿宋_GB2312" w:hint="eastAsia"/>
          <w:sz w:val="32"/>
          <w:szCs w:val="32"/>
        </w:rPr>
        <w:t>申报人员取得高级统计师资格以来，在统计业务工作中，应符合下列</w:t>
      </w:r>
      <w:r w:rsidR="00342345" w:rsidRPr="005378F9">
        <w:rPr>
          <w:rFonts w:ascii="仿宋_GB2312" w:eastAsia="仿宋_GB2312" w:hAnsi="PMingLiU" w:cs="仿宋_GB2312" w:hint="eastAsia"/>
          <w:sz w:val="32"/>
          <w:szCs w:val="32"/>
        </w:rPr>
        <w:t>（一）（二）（三）</w:t>
      </w:r>
      <w:r w:rsidRPr="005378F9">
        <w:rPr>
          <w:rFonts w:ascii="仿宋_GB2312" w:eastAsia="仿宋_GB2312" w:hAnsi="PMingLiU" w:cs="仿宋_GB2312" w:hint="eastAsia"/>
          <w:sz w:val="32"/>
          <w:szCs w:val="32"/>
        </w:rPr>
        <w:t>项中的各</w:t>
      </w:r>
      <w:r w:rsidRPr="005378F9">
        <w:rPr>
          <w:rFonts w:ascii="仿宋_GB2312" w:eastAsia="仿宋_GB2312" w:hAnsi="PMingLiU" w:cs="仿宋_GB2312"/>
          <w:sz w:val="32"/>
          <w:szCs w:val="32"/>
        </w:rPr>
        <w:t>1</w:t>
      </w:r>
      <w:r w:rsidRPr="005378F9">
        <w:rPr>
          <w:rFonts w:ascii="仿宋_GB2312" w:eastAsia="仿宋_GB2312" w:hAnsi="PMingLiU" w:cs="仿宋_GB2312" w:hint="eastAsia"/>
          <w:sz w:val="32"/>
          <w:szCs w:val="32"/>
        </w:rPr>
        <w:t>项标准。</w:t>
      </w:r>
    </w:p>
    <w:p w:rsidR="00AA0586" w:rsidRPr="005378F9" w:rsidRDefault="00AA0586" w:rsidP="002C7FD6">
      <w:pPr>
        <w:pStyle w:val="a3"/>
        <w:snapToGrid w:val="0"/>
        <w:spacing w:line="590" w:lineRule="exact"/>
        <w:ind w:firstLineChars="200" w:firstLine="643"/>
        <w:jc w:val="both"/>
        <w:rPr>
          <w:rFonts w:ascii="仿宋_GB2312" w:eastAsia="仿宋_GB2312" w:hAnsi="PMingLiU"/>
          <w:b/>
          <w:bCs/>
          <w:sz w:val="32"/>
          <w:szCs w:val="32"/>
        </w:rPr>
      </w:pPr>
      <w:r w:rsidRPr="005378F9">
        <w:rPr>
          <w:rFonts w:ascii="仿宋_GB2312" w:eastAsia="仿宋_GB2312" w:hAnsi="PMingLiU" w:cs="仿宋_GB2312" w:hint="eastAsia"/>
          <w:b/>
          <w:bCs/>
          <w:sz w:val="32"/>
          <w:szCs w:val="32"/>
        </w:rPr>
        <w:t>（一）专业工作经历</w:t>
      </w:r>
    </w:p>
    <w:p w:rsidR="00AA0586" w:rsidRPr="005378F9" w:rsidRDefault="00AA0586" w:rsidP="0003496E">
      <w:pPr>
        <w:pStyle w:val="a3"/>
        <w:snapToGrid w:val="0"/>
        <w:spacing w:line="590" w:lineRule="exact"/>
        <w:ind w:firstLineChars="200" w:firstLine="640"/>
        <w:jc w:val="both"/>
        <w:rPr>
          <w:rFonts w:ascii="仿宋_GB2312" w:eastAsia="仿宋_GB2312" w:hAnsi="PMingLiU"/>
          <w:sz w:val="32"/>
          <w:szCs w:val="32"/>
        </w:rPr>
      </w:pPr>
      <w:r w:rsidRPr="005378F9">
        <w:rPr>
          <w:rFonts w:ascii="仿宋_GB2312" w:eastAsia="仿宋_GB2312" w:hAnsi="PMingLiU" w:cs="仿宋_GB2312"/>
          <w:sz w:val="32"/>
          <w:szCs w:val="32"/>
        </w:rPr>
        <w:t>1.</w:t>
      </w:r>
      <w:r w:rsidR="00EE4A13" w:rsidRPr="005378F9">
        <w:rPr>
          <w:rFonts w:ascii="仿宋_GB2312" w:eastAsia="仿宋_GB2312" w:hAnsi="PMingLiU" w:cs="仿宋_GB2312" w:hint="eastAsia"/>
          <w:sz w:val="32"/>
          <w:szCs w:val="32"/>
        </w:rPr>
        <w:t>组织开展统计业务工作。主持或者作为主要参加者承担制定市级以上统计方法制度、大型普查调查方案等</w:t>
      </w:r>
      <w:r w:rsidR="00EE4A13" w:rsidRPr="005378F9">
        <w:rPr>
          <w:rFonts w:ascii="仿宋_GB2312" w:eastAsia="仿宋_GB2312" w:hAnsi="PMingLiU" w:cs="仿宋_GB2312"/>
          <w:sz w:val="32"/>
          <w:szCs w:val="32"/>
        </w:rPr>
        <w:t>3</w:t>
      </w:r>
      <w:r w:rsidR="00EE4A13" w:rsidRPr="005378F9">
        <w:rPr>
          <w:rFonts w:ascii="仿宋_GB2312" w:eastAsia="仿宋_GB2312" w:hAnsi="PMingLiU" w:cs="仿宋_GB2312" w:hint="eastAsia"/>
          <w:sz w:val="32"/>
          <w:szCs w:val="32"/>
        </w:rPr>
        <w:t>项以上并组织实施，</w:t>
      </w:r>
      <w:r w:rsidR="00EE4A13" w:rsidRPr="005378F9">
        <w:rPr>
          <w:rFonts w:ascii="仿宋_GB2312" w:eastAsia="仿宋_GB2312" w:hAnsi="PMingLiU" w:cs="仿宋_GB2312"/>
          <w:sz w:val="32"/>
          <w:szCs w:val="32"/>
        </w:rPr>
        <w:t>或主持</w:t>
      </w:r>
      <w:r w:rsidR="00EE4A13" w:rsidRPr="005378F9">
        <w:rPr>
          <w:rFonts w:ascii="仿宋_GB2312" w:eastAsia="仿宋_GB2312" w:hAnsi="PMingLiU" w:cs="仿宋_GB2312" w:hint="eastAsia"/>
          <w:sz w:val="32"/>
          <w:szCs w:val="32"/>
        </w:rPr>
        <w:t>制定</w:t>
      </w:r>
      <w:r w:rsidR="00EE4A13" w:rsidRPr="005378F9">
        <w:rPr>
          <w:rFonts w:ascii="仿宋_GB2312" w:eastAsia="仿宋_GB2312" w:hAnsi="PMingLiU" w:cs="仿宋_GB2312"/>
          <w:sz w:val="32"/>
          <w:szCs w:val="32"/>
        </w:rPr>
        <w:t>大中型企业的大型统计调查</w:t>
      </w:r>
      <w:r w:rsidR="00EE4A13" w:rsidRPr="005378F9">
        <w:rPr>
          <w:rFonts w:ascii="仿宋_GB2312" w:eastAsia="仿宋_GB2312" w:hAnsi="PMingLiU" w:cs="仿宋_GB2312" w:hint="eastAsia"/>
          <w:sz w:val="32"/>
          <w:szCs w:val="32"/>
        </w:rPr>
        <w:t>方案</w:t>
      </w:r>
      <w:r w:rsidR="001907B8" w:rsidRPr="005378F9">
        <w:rPr>
          <w:rFonts w:ascii="仿宋_GB2312" w:eastAsia="仿宋_GB2312" w:hAnsi="PMingLiU" w:cs="仿宋_GB2312"/>
          <w:sz w:val="32"/>
          <w:szCs w:val="32"/>
        </w:rPr>
        <w:t>3</w:t>
      </w:r>
      <w:r w:rsidR="00EE4A13" w:rsidRPr="005378F9">
        <w:rPr>
          <w:rFonts w:ascii="仿宋_GB2312" w:eastAsia="仿宋_GB2312" w:hAnsi="PMingLiU" w:cs="仿宋_GB2312" w:hint="eastAsia"/>
          <w:sz w:val="32"/>
          <w:szCs w:val="32"/>
        </w:rPr>
        <w:t>项</w:t>
      </w:r>
      <w:r w:rsidR="00EE4A13" w:rsidRPr="005378F9">
        <w:rPr>
          <w:rFonts w:ascii="仿宋_GB2312" w:eastAsia="仿宋_GB2312" w:hAnsi="PMingLiU" w:cs="仿宋_GB2312"/>
          <w:sz w:val="32"/>
          <w:szCs w:val="32"/>
        </w:rPr>
        <w:t>以上并组织实施</w:t>
      </w:r>
      <w:r w:rsidR="00EE4A13" w:rsidRPr="005378F9">
        <w:rPr>
          <w:rFonts w:ascii="仿宋_GB2312" w:eastAsia="仿宋_GB2312" w:hAnsi="PMingLiU" w:cs="仿宋_GB2312" w:hint="eastAsia"/>
          <w:sz w:val="32"/>
          <w:szCs w:val="32"/>
        </w:rPr>
        <w:t>。</w:t>
      </w:r>
    </w:p>
    <w:p w:rsidR="00AA0586" w:rsidRPr="005378F9" w:rsidRDefault="00AA0586" w:rsidP="0003496E">
      <w:pPr>
        <w:pStyle w:val="a3"/>
        <w:snapToGrid w:val="0"/>
        <w:spacing w:line="590" w:lineRule="exact"/>
        <w:ind w:firstLineChars="200" w:firstLine="640"/>
        <w:jc w:val="both"/>
        <w:rPr>
          <w:rFonts w:ascii="仿宋_GB2312" w:eastAsia="仿宋_GB2312" w:hAnsi="PMingLiU"/>
          <w:sz w:val="32"/>
          <w:szCs w:val="32"/>
        </w:rPr>
      </w:pPr>
      <w:r w:rsidRPr="005378F9">
        <w:rPr>
          <w:rFonts w:ascii="仿宋_GB2312" w:eastAsia="仿宋_GB2312" w:hAnsi="仿宋" w:cs="仿宋_GB2312"/>
          <w:sz w:val="32"/>
          <w:szCs w:val="32"/>
        </w:rPr>
        <w:t>2</w:t>
      </w:r>
      <w:r w:rsidRPr="005378F9">
        <w:rPr>
          <w:rFonts w:ascii="仿宋_GB2312" w:eastAsia="仿宋_GB2312" w:hAnsi="PMingLiU" w:cs="仿宋_GB2312"/>
          <w:sz w:val="32"/>
          <w:szCs w:val="32"/>
        </w:rPr>
        <w:t>.</w:t>
      </w:r>
      <w:r w:rsidRPr="005378F9">
        <w:rPr>
          <w:rFonts w:ascii="仿宋_GB2312" w:eastAsia="仿宋_GB2312" w:hAnsi="PMingLiU" w:cs="仿宋_GB2312" w:hint="eastAsia"/>
          <w:sz w:val="32"/>
          <w:szCs w:val="32"/>
        </w:rPr>
        <w:t>组织承担统计理论研究工作。主持或者作为主要参加者完成</w:t>
      </w:r>
      <w:r w:rsidRPr="005378F9">
        <w:rPr>
          <w:rFonts w:ascii="仿宋_GB2312" w:eastAsia="仿宋_GB2312" w:hAnsi="PMingLiU" w:cs="仿宋_GB2312"/>
          <w:sz w:val="32"/>
          <w:szCs w:val="32"/>
        </w:rPr>
        <w:t>1</w:t>
      </w:r>
      <w:r w:rsidRPr="005378F9">
        <w:rPr>
          <w:rFonts w:ascii="仿宋_GB2312" w:eastAsia="仿宋_GB2312" w:hAnsi="PMingLiU" w:cs="仿宋_GB2312" w:hint="eastAsia"/>
          <w:sz w:val="32"/>
          <w:szCs w:val="32"/>
        </w:rPr>
        <w:t>项</w:t>
      </w:r>
      <w:r w:rsidRPr="005378F9">
        <w:rPr>
          <w:rFonts w:ascii="仿宋_GB2312" w:eastAsia="仿宋_GB2312" w:hAnsi="仿宋" w:cs="仿宋_GB2312" w:hint="eastAsia"/>
          <w:sz w:val="32"/>
          <w:szCs w:val="32"/>
        </w:rPr>
        <w:t>以上国家下达的统计业务研究课题或</w:t>
      </w:r>
      <w:r w:rsidRPr="005378F9">
        <w:rPr>
          <w:rFonts w:ascii="仿宋_GB2312" w:eastAsia="仿宋_GB2312" w:hAnsi="仿宋" w:cs="仿宋_GB2312"/>
          <w:sz w:val="32"/>
          <w:szCs w:val="32"/>
        </w:rPr>
        <w:t>2</w:t>
      </w:r>
      <w:r w:rsidRPr="005378F9">
        <w:rPr>
          <w:rFonts w:ascii="仿宋_GB2312" w:eastAsia="仿宋_GB2312" w:hAnsi="仿宋" w:cs="仿宋_GB2312" w:hint="eastAsia"/>
          <w:sz w:val="32"/>
          <w:szCs w:val="32"/>
        </w:rPr>
        <w:t>项以上省级下达的统计业务研究课题或</w:t>
      </w:r>
      <w:r w:rsidRPr="005378F9">
        <w:rPr>
          <w:rFonts w:ascii="仿宋_GB2312" w:eastAsia="仿宋_GB2312" w:hAnsi="仿宋" w:cs="仿宋_GB2312"/>
          <w:sz w:val="32"/>
          <w:szCs w:val="32"/>
        </w:rPr>
        <w:t>3</w:t>
      </w:r>
      <w:r w:rsidRPr="005378F9">
        <w:rPr>
          <w:rFonts w:ascii="仿宋_GB2312" w:eastAsia="仿宋_GB2312" w:hAnsi="仿宋" w:cs="仿宋_GB2312" w:hint="eastAsia"/>
          <w:sz w:val="32"/>
          <w:szCs w:val="32"/>
        </w:rPr>
        <w:t>项以上市级下达的统计业务研究课题，已结题验收（其中：国家级课题为前</w:t>
      </w:r>
      <w:r w:rsidRPr="005378F9">
        <w:rPr>
          <w:rFonts w:ascii="仿宋_GB2312" w:eastAsia="仿宋_GB2312" w:hAnsi="仿宋" w:cs="仿宋_GB2312"/>
          <w:sz w:val="32"/>
          <w:szCs w:val="32"/>
        </w:rPr>
        <w:t>5</w:t>
      </w:r>
      <w:r w:rsidRPr="005378F9">
        <w:rPr>
          <w:rFonts w:ascii="仿宋_GB2312" w:eastAsia="仿宋_GB2312" w:hAnsi="仿宋" w:cs="仿宋_GB2312" w:hint="eastAsia"/>
          <w:sz w:val="32"/>
          <w:szCs w:val="32"/>
        </w:rPr>
        <w:t>位参加者，省级</w:t>
      </w:r>
      <w:r w:rsidR="00EE4A13" w:rsidRPr="005378F9">
        <w:rPr>
          <w:rFonts w:ascii="仿宋_GB2312" w:eastAsia="仿宋_GB2312" w:hAnsi="仿宋" w:cs="仿宋_GB2312" w:hint="eastAsia"/>
          <w:sz w:val="32"/>
          <w:szCs w:val="32"/>
        </w:rPr>
        <w:t>、</w:t>
      </w:r>
      <w:r w:rsidR="00EE4A13" w:rsidRPr="005378F9">
        <w:rPr>
          <w:rFonts w:ascii="仿宋_GB2312" w:eastAsia="仿宋_GB2312" w:hAnsi="仿宋" w:cs="仿宋_GB2312"/>
          <w:sz w:val="32"/>
          <w:szCs w:val="32"/>
        </w:rPr>
        <w:t>市级</w:t>
      </w:r>
      <w:r w:rsidRPr="005378F9">
        <w:rPr>
          <w:rFonts w:ascii="仿宋_GB2312" w:eastAsia="仿宋_GB2312" w:hAnsi="仿宋" w:cs="仿宋_GB2312" w:hint="eastAsia"/>
          <w:sz w:val="32"/>
          <w:szCs w:val="32"/>
        </w:rPr>
        <w:t>课题</w:t>
      </w:r>
      <w:r w:rsidRPr="005378F9">
        <w:rPr>
          <w:rFonts w:ascii="仿宋_GB2312" w:eastAsia="仿宋_GB2312" w:hAnsi="仿宋" w:cs="仿宋_GB2312" w:hint="eastAsia"/>
          <w:sz w:val="32"/>
          <w:szCs w:val="32"/>
        </w:rPr>
        <w:lastRenderedPageBreak/>
        <w:t>为前</w:t>
      </w:r>
      <w:r w:rsidRPr="005378F9">
        <w:rPr>
          <w:rFonts w:ascii="仿宋_GB2312" w:eastAsia="仿宋_GB2312" w:hAnsi="仿宋" w:cs="仿宋_GB2312"/>
          <w:sz w:val="32"/>
          <w:szCs w:val="32"/>
        </w:rPr>
        <w:t>3</w:t>
      </w:r>
      <w:r w:rsidRPr="005378F9">
        <w:rPr>
          <w:rFonts w:ascii="仿宋_GB2312" w:eastAsia="仿宋_GB2312" w:hAnsi="仿宋" w:cs="仿宋_GB2312" w:hint="eastAsia"/>
          <w:sz w:val="32"/>
          <w:szCs w:val="32"/>
        </w:rPr>
        <w:t>参加者）。</w:t>
      </w:r>
      <w:r w:rsidRPr="005378F9">
        <w:rPr>
          <w:rFonts w:ascii="仿宋_GB2312" w:eastAsia="仿宋_GB2312" w:hAnsi="PMingLiU" w:cs="仿宋_GB2312" w:hint="eastAsia"/>
          <w:sz w:val="32"/>
          <w:szCs w:val="32"/>
        </w:rPr>
        <w:t>或者主持、参与主持国际国内重大学术会议、较高层次论坛、研讨会或者报告会等重大统计学术交流活动</w:t>
      </w:r>
      <w:r w:rsidRPr="005378F9">
        <w:rPr>
          <w:rFonts w:ascii="仿宋_GB2312" w:eastAsia="仿宋_GB2312" w:hAnsi="PMingLiU" w:cs="仿宋_GB2312"/>
          <w:sz w:val="32"/>
          <w:szCs w:val="32"/>
        </w:rPr>
        <w:t>1</w:t>
      </w:r>
      <w:r w:rsidRPr="005378F9">
        <w:rPr>
          <w:rFonts w:ascii="仿宋_GB2312" w:eastAsia="仿宋_GB2312" w:hAnsi="PMingLiU" w:cs="仿宋_GB2312" w:hint="eastAsia"/>
          <w:sz w:val="32"/>
          <w:szCs w:val="32"/>
        </w:rPr>
        <w:t>次以上。</w:t>
      </w:r>
    </w:p>
    <w:p w:rsidR="00AA0586" w:rsidRPr="005378F9" w:rsidRDefault="00AA0586" w:rsidP="0003496E">
      <w:pPr>
        <w:pStyle w:val="a3"/>
        <w:snapToGrid w:val="0"/>
        <w:spacing w:line="590" w:lineRule="exact"/>
        <w:ind w:firstLineChars="200" w:firstLine="640"/>
        <w:jc w:val="both"/>
        <w:rPr>
          <w:rFonts w:ascii="仿宋_GB2312" w:eastAsia="仿宋_GB2312" w:hAnsi="宋体"/>
          <w:sz w:val="32"/>
          <w:szCs w:val="32"/>
        </w:rPr>
      </w:pPr>
      <w:r w:rsidRPr="005378F9">
        <w:rPr>
          <w:rFonts w:ascii="仿宋_GB2312" w:eastAsia="仿宋_GB2312" w:hAnsi="宋体" w:cs="仿宋_GB2312"/>
          <w:sz w:val="32"/>
          <w:szCs w:val="32"/>
        </w:rPr>
        <w:t>3.</w:t>
      </w:r>
      <w:r w:rsidRPr="005378F9">
        <w:rPr>
          <w:rFonts w:ascii="仿宋_GB2312" w:eastAsia="仿宋_GB2312" w:hAnsi="PMingLiU" w:cs="仿宋_GB2312" w:hint="eastAsia"/>
          <w:sz w:val="32"/>
          <w:szCs w:val="32"/>
        </w:rPr>
        <w:t>掌握统计专业关键技术。熟练掌握统计方法制度、调查理论和操作技能，</w:t>
      </w:r>
      <w:r w:rsidRPr="005378F9">
        <w:rPr>
          <w:rFonts w:ascii="仿宋_GB2312" w:eastAsia="仿宋_GB2312" w:hAnsi="宋体" w:cs="仿宋_GB2312" w:hint="eastAsia"/>
          <w:sz w:val="32"/>
          <w:szCs w:val="32"/>
        </w:rPr>
        <w:t>熟悉互联网及物联网技术、大数据和云计算技术以及遥感、地理信息系统等现代信息技术在统计工作中的应用，</w:t>
      </w:r>
      <w:r w:rsidRPr="005378F9">
        <w:rPr>
          <w:rFonts w:ascii="仿宋_GB2312" w:eastAsia="仿宋_GB2312" w:hAnsi="PMingLiU" w:cs="仿宋_GB2312" w:hint="eastAsia"/>
          <w:sz w:val="32"/>
          <w:szCs w:val="32"/>
        </w:rPr>
        <w:t>主持或者作为主要参与者在</w:t>
      </w:r>
      <w:r w:rsidRPr="005378F9">
        <w:rPr>
          <w:rFonts w:ascii="仿宋_GB2312" w:eastAsia="仿宋_GB2312" w:hAnsi="宋体" w:cs="仿宋_GB2312" w:hint="eastAsia"/>
          <w:sz w:val="32"/>
          <w:szCs w:val="32"/>
        </w:rPr>
        <w:t>提升统计直接调查能力和开发应用大数据能力</w:t>
      </w:r>
      <w:r w:rsidR="00EE4A13" w:rsidRPr="005378F9">
        <w:rPr>
          <w:rFonts w:ascii="仿宋_GB2312" w:eastAsia="仿宋_GB2312" w:hAnsi="宋体" w:cs="仿宋_GB2312" w:hint="eastAsia"/>
          <w:sz w:val="32"/>
          <w:szCs w:val="32"/>
        </w:rPr>
        <w:t>方面有创新，并通过市级以上统计或</w:t>
      </w:r>
      <w:r w:rsidRPr="005378F9">
        <w:rPr>
          <w:rFonts w:ascii="仿宋_GB2312" w:eastAsia="仿宋_GB2312" w:hAnsi="宋体" w:cs="仿宋_GB2312" w:hint="eastAsia"/>
          <w:sz w:val="32"/>
          <w:szCs w:val="32"/>
        </w:rPr>
        <w:t>主管部门</w:t>
      </w:r>
      <w:r w:rsidR="00EE4A13" w:rsidRPr="005378F9">
        <w:rPr>
          <w:rFonts w:ascii="仿宋_GB2312" w:eastAsia="仿宋_GB2312" w:hAnsi="宋体" w:cs="仿宋_GB2312" w:hint="eastAsia"/>
          <w:sz w:val="32"/>
          <w:szCs w:val="32"/>
        </w:rPr>
        <w:t>（单位）</w:t>
      </w:r>
      <w:r w:rsidRPr="005378F9">
        <w:rPr>
          <w:rFonts w:ascii="仿宋_GB2312" w:eastAsia="仿宋_GB2312" w:hAnsi="宋体" w:cs="仿宋_GB2312" w:hint="eastAsia"/>
          <w:sz w:val="32"/>
          <w:szCs w:val="32"/>
        </w:rPr>
        <w:t>审定后组织实施。</w:t>
      </w:r>
    </w:p>
    <w:p w:rsidR="00AA0586" w:rsidRPr="005378F9" w:rsidRDefault="00AA0586" w:rsidP="0003496E">
      <w:pPr>
        <w:pStyle w:val="a3"/>
        <w:snapToGrid w:val="0"/>
        <w:spacing w:line="590" w:lineRule="exact"/>
        <w:jc w:val="both"/>
        <w:rPr>
          <w:rFonts w:ascii="仿宋_GB2312" w:eastAsia="仿宋_GB2312" w:hAnsi="PMingLiU"/>
          <w:b/>
          <w:bCs/>
          <w:sz w:val="32"/>
          <w:szCs w:val="32"/>
        </w:rPr>
      </w:pPr>
      <w:r w:rsidRPr="005378F9">
        <w:rPr>
          <w:rFonts w:ascii="仿宋_GB2312" w:eastAsia="仿宋_GB2312" w:hAnsi="PMingLiU" w:cs="仿宋_GB2312"/>
          <w:sz w:val="32"/>
          <w:szCs w:val="32"/>
        </w:rPr>
        <w:t xml:space="preserve">    </w:t>
      </w:r>
      <w:r w:rsidRPr="005378F9">
        <w:rPr>
          <w:rFonts w:ascii="仿宋_GB2312" w:eastAsia="仿宋_GB2312" w:hAnsi="PMingLiU" w:cs="仿宋_GB2312" w:hint="eastAsia"/>
          <w:b/>
          <w:bCs/>
          <w:sz w:val="32"/>
          <w:szCs w:val="32"/>
        </w:rPr>
        <w:t>（二）工作业绩</w:t>
      </w:r>
    </w:p>
    <w:p w:rsidR="00AA0586" w:rsidRPr="005378F9" w:rsidRDefault="00AA0586" w:rsidP="0003496E">
      <w:pPr>
        <w:pStyle w:val="a3"/>
        <w:snapToGrid w:val="0"/>
        <w:spacing w:line="590" w:lineRule="exact"/>
        <w:ind w:firstLineChars="200" w:firstLine="640"/>
        <w:jc w:val="both"/>
        <w:rPr>
          <w:rFonts w:ascii="仿宋_GB2312" w:eastAsia="仿宋_GB2312" w:hAnsi="PMingLiU"/>
          <w:sz w:val="32"/>
          <w:szCs w:val="32"/>
        </w:rPr>
      </w:pPr>
      <w:r w:rsidRPr="005378F9">
        <w:rPr>
          <w:rFonts w:ascii="仿宋_GB2312" w:eastAsia="仿宋_GB2312" w:hAnsi="PMingLiU" w:cs="仿宋_GB2312"/>
          <w:sz w:val="32"/>
          <w:szCs w:val="32"/>
        </w:rPr>
        <w:t>1.</w:t>
      </w:r>
      <w:r w:rsidRPr="005378F9">
        <w:rPr>
          <w:rFonts w:ascii="仿宋_GB2312" w:eastAsia="仿宋_GB2312" w:hAnsi="PMingLiU" w:cs="仿宋_GB2312" w:hint="eastAsia"/>
          <w:sz w:val="32"/>
          <w:szCs w:val="32"/>
        </w:rPr>
        <w:t>统计专业工作业绩突出，主持或者作为主要参加者</w:t>
      </w:r>
      <w:r w:rsidRPr="005378F9">
        <w:rPr>
          <w:rFonts w:ascii="仿宋_GB2312" w:eastAsia="仿宋_GB2312" w:hAnsi="仿宋" w:cs="仿宋_GB2312" w:hint="eastAsia"/>
          <w:sz w:val="32"/>
          <w:szCs w:val="32"/>
        </w:rPr>
        <w:t>，组织实施国家布置的大型普查项目，取得显著成效，获得省部级先进个人</w:t>
      </w:r>
      <w:r w:rsidRPr="005378F9">
        <w:rPr>
          <w:rFonts w:ascii="仿宋_GB2312" w:eastAsia="仿宋_GB2312" w:hAnsi="仿宋" w:cs="仿宋_GB2312"/>
          <w:sz w:val="32"/>
          <w:szCs w:val="32"/>
        </w:rPr>
        <w:t xml:space="preserve">2 </w:t>
      </w:r>
      <w:r w:rsidRPr="005378F9">
        <w:rPr>
          <w:rFonts w:ascii="仿宋_GB2312" w:eastAsia="仿宋_GB2312" w:hAnsi="仿宋" w:cs="仿宋_GB2312" w:hint="eastAsia"/>
          <w:sz w:val="32"/>
          <w:szCs w:val="32"/>
        </w:rPr>
        <w:t>次以上或者市级先进个人</w:t>
      </w:r>
      <w:r w:rsidRPr="005378F9">
        <w:rPr>
          <w:rFonts w:ascii="仿宋_GB2312" w:eastAsia="仿宋_GB2312" w:hAnsi="仿宋" w:cs="仿宋_GB2312"/>
          <w:sz w:val="32"/>
          <w:szCs w:val="32"/>
        </w:rPr>
        <w:t>3</w:t>
      </w:r>
      <w:r w:rsidRPr="005378F9">
        <w:rPr>
          <w:rFonts w:ascii="仿宋_GB2312" w:eastAsia="仿宋_GB2312" w:hAnsi="仿宋" w:cs="仿宋_GB2312" w:hint="eastAsia"/>
          <w:sz w:val="32"/>
          <w:szCs w:val="32"/>
        </w:rPr>
        <w:t>次以上的奖励。</w:t>
      </w:r>
    </w:p>
    <w:p w:rsidR="00AA0586" w:rsidRPr="005378F9" w:rsidRDefault="00AA0586" w:rsidP="0003496E">
      <w:pPr>
        <w:pStyle w:val="a3"/>
        <w:snapToGrid w:val="0"/>
        <w:spacing w:line="590" w:lineRule="exact"/>
        <w:ind w:firstLineChars="200" w:firstLine="640"/>
        <w:jc w:val="both"/>
        <w:rPr>
          <w:rFonts w:ascii="仿宋_GB2312" w:eastAsia="仿宋_GB2312" w:hAnsi="PMingLiU"/>
          <w:sz w:val="32"/>
          <w:szCs w:val="32"/>
        </w:rPr>
      </w:pPr>
      <w:r w:rsidRPr="005378F9">
        <w:rPr>
          <w:rFonts w:ascii="仿宋_GB2312" w:eastAsia="仿宋_GB2312" w:hAnsi="PMingLiU" w:cs="仿宋_GB2312"/>
          <w:sz w:val="32"/>
          <w:szCs w:val="32"/>
        </w:rPr>
        <w:t>2.</w:t>
      </w:r>
      <w:r w:rsidRPr="005378F9">
        <w:rPr>
          <w:rFonts w:ascii="仿宋_GB2312" w:eastAsia="仿宋_GB2312" w:hAnsi="PMingLiU" w:cs="仿宋_GB2312" w:hint="eastAsia"/>
          <w:sz w:val="32"/>
          <w:szCs w:val="32"/>
        </w:rPr>
        <w:t>主持或者作为主要参加者撰写的统计分析、行业分析等研究报告为准确判断形势、科学制定政策提供咨询建议，</w:t>
      </w:r>
      <w:r w:rsidRPr="005378F9">
        <w:rPr>
          <w:rFonts w:ascii="仿宋_GB2312" w:eastAsia="仿宋_GB2312" w:hAnsi="PMingLiU" w:cs="仿宋_GB2312"/>
          <w:sz w:val="32"/>
          <w:szCs w:val="32"/>
        </w:rPr>
        <w:t>1</w:t>
      </w:r>
      <w:r w:rsidRPr="005378F9">
        <w:rPr>
          <w:rFonts w:ascii="仿宋_GB2312" w:eastAsia="仿宋_GB2312" w:hAnsi="PMingLiU" w:cs="仿宋_GB2312" w:hint="eastAsia"/>
          <w:sz w:val="32"/>
          <w:szCs w:val="32"/>
        </w:rPr>
        <w:t>次以上被省部级以上领导批示</w:t>
      </w:r>
      <w:r w:rsidR="009B7901" w:rsidRPr="005378F9">
        <w:rPr>
          <w:rFonts w:ascii="仿宋_GB2312" w:eastAsia="仿宋_GB2312" w:hAnsi="PMingLiU" w:cs="仿宋_GB2312" w:hint="eastAsia"/>
          <w:sz w:val="32"/>
          <w:szCs w:val="32"/>
        </w:rPr>
        <w:t>或</w:t>
      </w:r>
      <w:r w:rsidR="009B7901" w:rsidRPr="005378F9">
        <w:rPr>
          <w:rFonts w:ascii="仿宋_GB2312" w:eastAsia="仿宋_GB2312" w:hAnsi="PMingLiU" w:cs="仿宋_GB2312"/>
          <w:sz w:val="32"/>
          <w:szCs w:val="32"/>
        </w:rPr>
        <w:t>2</w:t>
      </w:r>
      <w:r w:rsidR="009B7901" w:rsidRPr="005378F9">
        <w:rPr>
          <w:rFonts w:ascii="仿宋_GB2312" w:eastAsia="仿宋_GB2312" w:hAnsi="PMingLiU" w:cs="仿宋_GB2312" w:hint="eastAsia"/>
          <w:sz w:val="32"/>
          <w:szCs w:val="32"/>
        </w:rPr>
        <w:t>次</w:t>
      </w:r>
      <w:r w:rsidRPr="005378F9">
        <w:rPr>
          <w:rFonts w:ascii="仿宋_GB2312" w:eastAsia="仿宋_GB2312" w:hAnsi="PMingLiU" w:cs="仿宋_GB2312" w:hint="eastAsia"/>
          <w:sz w:val="32"/>
          <w:szCs w:val="32"/>
        </w:rPr>
        <w:t>以上被市级以上领导批示并转化为实施方案。</w:t>
      </w:r>
    </w:p>
    <w:p w:rsidR="00AA0586" w:rsidRPr="005378F9" w:rsidRDefault="00AA0586" w:rsidP="0003496E">
      <w:pPr>
        <w:pStyle w:val="a3"/>
        <w:snapToGrid w:val="0"/>
        <w:spacing w:line="590" w:lineRule="exact"/>
        <w:ind w:firstLineChars="200" w:firstLine="640"/>
        <w:jc w:val="both"/>
        <w:rPr>
          <w:rFonts w:ascii="仿宋_GB2312" w:eastAsia="仿宋_GB2312" w:hAnsi="PMingLiU"/>
          <w:sz w:val="32"/>
          <w:szCs w:val="32"/>
        </w:rPr>
      </w:pPr>
      <w:r w:rsidRPr="005378F9">
        <w:rPr>
          <w:rFonts w:ascii="仿宋_GB2312" w:eastAsia="仿宋_GB2312" w:hAnsi="PMingLiU" w:cs="仿宋_GB2312"/>
          <w:sz w:val="32"/>
          <w:szCs w:val="32"/>
        </w:rPr>
        <w:t>3.</w:t>
      </w:r>
      <w:r w:rsidRPr="005378F9">
        <w:rPr>
          <w:rFonts w:ascii="仿宋_GB2312" w:eastAsia="仿宋_GB2312" w:hAnsi="PMingLiU" w:cs="仿宋_GB2312" w:hint="eastAsia"/>
          <w:sz w:val="32"/>
          <w:szCs w:val="32"/>
        </w:rPr>
        <w:t>主持或者作为主要参加者解决统计工作重大疑难问题，统计研究成果和应用、政策性意见建议</w:t>
      </w:r>
      <w:r w:rsidR="008F08E5" w:rsidRPr="005378F9">
        <w:rPr>
          <w:rFonts w:ascii="仿宋_GB2312" w:eastAsia="仿宋_GB2312" w:hAnsi="PMingLiU" w:cs="仿宋_GB2312"/>
          <w:sz w:val="32"/>
          <w:szCs w:val="32"/>
        </w:rPr>
        <w:t>1</w:t>
      </w:r>
      <w:r w:rsidRPr="005378F9">
        <w:rPr>
          <w:rFonts w:ascii="仿宋_GB2312" w:eastAsia="仿宋_GB2312" w:hAnsi="PMingLiU" w:cs="仿宋_GB2312" w:hint="eastAsia"/>
          <w:sz w:val="32"/>
          <w:szCs w:val="32"/>
        </w:rPr>
        <w:t>次以上被</w:t>
      </w:r>
      <w:r w:rsidR="00D716CD" w:rsidRPr="005378F9">
        <w:rPr>
          <w:rFonts w:ascii="仿宋_GB2312" w:eastAsia="仿宋_GB2312" w:hAnsi="PMingLiU" w:cs="仿宋_GB2312" w:hint="eastAsia"/>
          <w:sz w:val="32"/>
          <w:szCs w:val="32"/>
        </w:rPr>
        <w:t>省</w:t>
      </w:r>
      <w:r w:rsidRPr="005378F9">
        <w:rPr>
          <w:rFonts w:ascii="仿宋_GB2312" w:eastAsia="仿宋_GB2312" w:hAnsi="PMingLiU" w:cs="仿宋_GB2312" w:hint="eastAsia"/>
          <w:sz w:val="32"/>
          <w:szCs w:val="32"/>
        </w:rPr>
        <w:t>级行业主管部门采纳或</w:t>
      </w:r>
      <w:r w:rsidR="008F08E5" w:rsidRPr="005378F9">
        <w:rPr>
          <w:rFonts w:ascii="仿宋_GB2312" w:eastAsia="仿宋_GB2312" w:hAnsi="PMingLiU" w:cs="仿宋_GB2312"/>
          <w:sz w:val="32"/>
          <w:szCs w:val="32"/>
        </w:rPr>
        <w:t>2</w:t>
      </w:r>
      <w:r w:rsidRPr="005378F9">
        <w:rPr>
          <w:rFonts w:ascii="仿宋_GB2312" w:eastAsia="仿宋_GB2312" w:hAnsi="PMingLiU" w:cs="仿宋_GB2312" w:hint="eastAsia"/>
          <w:sz w:val="32"/>
          <w:szCs w:val="32"/>
        </w:rPr>
        <w:t>次以上被市级行业主管部门采纳，并取得显著经济效益和社会效益。（须附具体业绩成果说明）</w:t>
      </w:r>
    </w:p>
    <w:p w:rsidR="00AA0586" w:rsidRPr="005378F9" w:rsidRDefault="00AA0586" w:rsidP="0003496E">
      <w:pPr>
        <w:pStyle w:val="a3"/>
        <w:snapToGrid w:val="0"/>
        <w:spacing w:line="590" w:lineRule="exact"/>
        <w:ind w:firstLineChars="200" w:firstLine="640"/>
        <w:jc w:val="both"/>
        <w:rPr>
          <w:rFonts w:ascii="仿宋_GB2312" w:eastAsia="仿宋_GB2312" w:hAnsi="PMingLiU"/>
          <w:sz w:val="32"/>
          <w:szCs w:val="32"/>
        </w:rPr>
      </w:pPr>
      <w:r w:rsidRPr="005378F9">
        <w:rPr>
          <w:rFonts w:ascii="仿宋_GB2312" w:eastAsia="仿宋_GB2312" w:hAnsi="仿宋" w:cs="仿宋_GB2312"/>
          <w:sz w:val="32"/>
          <w:szCs w:val="32"/>
        </w:rPr>
        <w:t>4.</w:t>
      </w:r>
      <w:r w:rsidRPr="005378F9">
        <w:rPr>
          <w:rFonts w:ascii="仿宋_GB2312" w:eastAsia="仿宋_GB2312" w:hAnsi="仿宋" w:cs="仿宋_GB2312" w:hint="eastAsia"/>
          <w:sz w:val="32"/>
          <w:szCs w:val="32"/>
        </w:rPr>
        <w:t>主持企事业单位或者其他经济组织开展统计工作中，成绩</w:t>
      </w:r>
      <w:r w:rsidRPr="005378F9">
        <w:rPr>
          <w:rFonts w:ascii="仿宋_GB2312" w:eastAsia="仿宋_GB2312" w:hAnsi="仿宋" w:cs="仿宋_GB2312" w:hint="eastAsia"/>
          <w:sz w:val="32"/>
          <w:szCs w:val="32"/>
        </w:rPr>
        <w:lastRenderedPageBreak/>
        <w:t>显著，贡献突出，并形成一套系统、完整、可复制、可推广的统计工作制度。</w:t>
      </w:r>
    </w:p>
    <w:p w:rsidR="00AA0586" w:rsidRPr="005378F9" w:rsidRDefault="00AA0586" w:rsidP="0003496E">
      <w:pPr>
        <w:adjustRightInd w:val="0"/>
        <w:snapToGrid w:val="0"/>
        <w:spacing w:line="590" w:lineRule="exact"/>
        <w:rPr>
          <w:rFonts w:ascii="仿宋_GB2312" w:eastAsia="仿宋_GB2312" w:hAnsi="仿宋" w:cs="Times New Roman"/>
          <w:sz w:val="32"/>
          <w:szCs w:val="32"/>
        </w:rPr>
      </w:pPr>
      <w:r w:rsidRPr="005378F9">
        <w:rPr>
          <w:rFonts w:ascii="仿宋_GB2312" w:eastAsia="仿宋_GB2312" w:hAnsi="仿宋" w:cs="仿宋_GB2312"/>
          <w:sz w:val="32"/>
          <w:szCs w:val="32"/>
        </w:rPr>
        <w:t xml:space="preserve">    5.</w:t>
      </w:r>
      <w:r w:rsidRPr="005378F9">
        <w:rPr>
          <w:rFonts w:ascii="仿宋_GB2312" w:eastAsia="仿宋_GB2312" w:hAnsi="仿宋" w:cs="仿宋_GB2312" w:hint="eastAsia"/>
          <w:sz w:val="32"/>
          <w:szCs w:val="32"/>
        </w:rPr>
        <w:t>主持本单位、本行业统计工作中，业绩突出，被省级业务主管部门评为先进个人</w:t>
      </w:r>
      <w:r w:rsidRPr="005378F9">
        <w:rPr>
          <w:rFonts w:ascii="仿宋_GB2312" w:eastAsia="仿宋_GB2312" w:hAnsi="仿宋" w:cs="仿宋_GB2312"/>
          <w:sz w:val="32"/>
          <w:szCs w:val="32"/>
        </w:rPr>
        <w:t>1</w:t>
      </w:r>
      <w:r w:rsidRPr="005378F9">
        <w:rPr>
          <w:rFonts w:ascii="仿宋_GB2312" w:eastAsia="仿宋_GB2312" w:hAnsi="仿宋" w:cs="仿宋_GB2312" w:hint="eastAsia"/>
          <w:sz w:val="32"/>
          <w:szCs w:val="32"/>
        </w:rPr>
        <w:t>次以上或者被市级业务主管部门评为先进个人</w:t>
      </w:r>
      <w:r w:rsidR="009B7901" w:rsidRPr="005378F9">
        <w:rPr>
          <w:rFonts w:ascii="仿宋_GB2312" w:eastAsia="仿宋_GB2312" w:hAnsi="仿宋" w:cs="仿宋_GB2312"/>
          <w:sz w:val="32"/>
          <w:szCs w:val="32"/>
        </w:rPr>
        <w:t>2</w:t>
      </w:r>
      <w:r w:rsidRPr="005378F9">
        <w:rPr>
          <w:rFonts w:ascii="仿宋_GB2312" w:eastAsia="仿宋_GB2312" w:hAnsi="仿宋" w:cs="仿宋_GB2312" w:hint="eastAsia"/>
          <w:sz w:val="32"/>
          <w:szCs w:val="32"/>
        </w:rPr>
        <w:t>次以上。</w:t>
      </w:r>
    </w:p>
    <w:p w:rsidR="00AA0586" w:rsidRPr="005378F9" w:rsidRDefault="00AA0586" w:rsidP="0003496E">
      <w:pPr>
        <w:adjustRightInd w:val="0"/>
        <w:snapToGrid w:val="0"/>
        <w:spacing w:line="590" w:lineRule="exact"/>
        <w:rPr>
          <w:rFonts w:ascii="仿宋_GB2312" w:eastAsia="仿宋_GB2312" w:hAnsi="仿宋" w:cs="Times New Roman"/>
          <w:b/>
          <w:bCs/>
          <w:sz w:val="32"/>
          <w:szCs w:val="32"/>
        </w:rPr>
      </w:pPr>
      <w:r w:rsidRPr="005378F9">
        <w:rPr>
          <w:rFonts w:ascii="仿宋_GB2312" w:eastAsia="仿宋_GB2312" w:hAnsi="仿宋" w:cs="仿宋_GB2312"/>
          <w:sz w:val="32"/>
          <w:szCs w:val="32"/>
        </w:rPr>
        <w:t xml:space="preserve">   </w:t>
      </w:r>
      <w:r w:rsidRPr="005378F9">
        <w:rPr>
          <w:rFonts w:ascii="仿宋_GB2312" w:eastAsia="仿宋_GB2312" w:hAnsi="仿宋" w:cs="仿宋_GB2312"/>
          <w:b/>
          <w:bCs/>
          <w:sz w:val="32"/>
          <w:szCs w:val="32"/>
        </w:rPr>
        <w:t xml:space="preserve"> </w:t>
      </w:r>
      <w:r w:rsidRPr="005378F9">
        <w:rPr>
          <w:rFonts w:ascii="仿宋_GB2312" w:eastAsia="仿宋_GB2312" w:hAnsi="仿宋" w:cs="仿宋_GB2312" w:hint="eastAsia"/>
          <w:b/>
          <w:bCs/>
          <w:sz w:val="32"/>
          <w:szCs w:val="32"/>
        </w:rPr>
        <w:t>（三）统计研究成果</w:t>
      </w:r>
    </w:p>
    <w:p w:rsidR="00AA0586" w:rsidRPr="005378F9" w:rsidRDefault="00AA0586" w:rsidP="0003496E">
      <w:pPr>
        <w:adjustRightInd w:val="0"/>
        <w:snapToGrid w:val="0"/>
        <w:spacing w:line="590" w:lineRule="exact"/>
        <w:rPr>
          <w:rFonts w:ascii="仿宋_GB2312" w:eastAsia="仿宋_GB2312" w:hAnsi="仿宋" w:cs="Times New Roman"/>
          <w:b/>
          <w:bCs/>
          <w:sz w:val="32"/>
          <w:szCs w:val="32"/>
        </w:rPr>
      </w:pPr>
      <w:r w:rsidRPr="005378F9">
        <w:rPr>
          <w:rFonts w:ascii="仿宋_GB2312" w:eastAsia="仿宋_GB2312" w:hAnsi="仿宋" w:cs="仿宋_GB2312"/>
          <w:sz w:val="32"/>
          <w:szCs w:val="32"/>
        </w:rPr>
        <w:t xml:space="preserve">    1.</w:t>
      </w:r>
      <w:r w:rsidRPr="005378F9">
        <w:rPr>
          <w:rFonts w:ascii="仿宋_GB2312" w:eastAsia="仿宋_GB2312" w:hAnsi="PMingLiU" w:cs="仿宋_GB2312" w:hint="eastAsia"/>
          <w:sz w:val="32"/>
          <w:szCs w:val="32"/>
        </w:rPr>
        <w:t>具有系统、扎实的统计专业理论和实践功底，全面掌握统计专业国内外前沿发展动态</w:t>
      </w:r>
      <w:bookmarkStart w:id="0" w:name="_GoBack"/>
      <w:bookmarkEnd w:id="0"/>
      <w:r w:rsidRPr="005378F9">
        <w:rPr>
          <w:rFonts w:ascii="仿宋_GB2312" w:eastAsia="仿宋_GB2312" w:hAnsi="PMingLiU" w:cs="仿宋_GB2312" w:hint="eastAsia"/>
          <w:sz w:val="32"/>
          <w:szCs w:val="32"/>
        </w:rPr>
        <w:t>，</w:t>
      </w:r>
      <w:r w:rsidR="00523A75" w:rsidRPr="005378F9">
        <w:rPr>
          <w:rFonts w:ascii="仿宋_GB2312" w:eastAsia="仿宋_GB2312" w:hAnsi="PMingLiU" w:cs="仿宋_GB2312" w:hint="eastAsia"/>
          <w:sz w:val="32"/>
          <w:szCs w:val="32"/>
        </w:rPr>
        <w:t>在核心期刊上发表统计或相关</w:t>
      </w:r>
      <w:r w:rsidR="00523A75" w:rsidRPr="005378F9">
        <w:rPr>
          <w:rFonts w:ascii="仿宋_GB2312" w:eastAsia="仿宋_GB2312" w:hAnsi="PMingLiU" w:cs="仿宋_GB2312"/>
          <w:sz w:val="32"/>
          <w:szCs w:val="32"/>
        </w:rPr>
        <w:t>专业有较高学术价值的论文</w:t>
      </w:r>
      <w:r w:rsidR="00523A75" w:rsidRPr="005378F9">
        <w:rPr>
          <w:rFonts w:ascii="仿宋_GB2312" w:eastAsia="仿宋_GB2312" w:hAnsi="PMingLiU" w:cs="仿宋_GB2312" w:hint="eastAsia"/>
          <w:sz w:val="32"/>
          <w:szCs w:val="32"/>
        </w:rPr>
        <w:t>（独立完成或第一作者）</w:t>
      </w:r>
      <w:r w:rsidR="00523A75" w:rsidRPr="005378F9">
        <w:rPr>
          <w:rFonts w:ascii="仿宋_GB2312" w:eastAsia="仿宋_GB2312" w:hAnsi="仿宋" w:cs="仿宋_GB2312" w:hint="eastAsia"/>
          <w:sz w:val="32"/>
          <w:szCs w:val="32"/>
        </w:rPr>
        <w:t>。</w:t>
      </w:r>
      <w:r w:rsidRPr="005378F9">
        <w:rPr>
          <w:rFonts w:ascii="仿宋_GB2312" w:eastAsia="仿宋_GB2312" w:hAnsi="PMingLiU" w:cs="仿宋_GB2312" w:hint="eastAsia"/>
          <w:sz w:val="32"/>
          <w:szCs w:val="32"/>
        </w:rPr>
        <w:t>或者在有国际统一刊号（</w:t>
      </w:r>
      <w:r w:rsidRPr="005378F9">
        <w:rPr>
          <w:rFonts w:ascii="仿宋_GB2312" w:eastAsia="仿宋_GB2312" w:hAnsi="PMingLiU" w:cs="仿宋_GB2312"/>
          <w:sz w:val="32"/>
          <w:szCs w:val="32"/>
        </w:rPr>
        <w:t>ISSN</w:t>
      </w:r>
      <w:r w:rsidRPr="005378F9">
        <w:rPr>
          <w:rFonts w:ascii="仿宋_GB2312" w:eastAsia="仿宋_GB2312" w:hAnsi="PMingLiU" w:cs="仿宋_GB2312" w:hint="eastAsia"/>
          <w:sz w:val="32"/>
          <w:szCs w:val="32"/>
        </w:rPr>
        <w:t>）的国外报纸、期刊上发表统计或者相关专业论文、分析报告</w:t>
      </w:r>
      <w:r w:rsidR="007D7694" w:rsidRPr="005378F9">
        <w:rPr>
          <w:rFonts w:ascii="仿宋_GB2312" w:eastAsia="仿宋_GB2312" w:hAnsi="PMingLiU" w:cs="仿宋_GB2312" w:hint="eastAsia"/>
          <w:sz w:val="32"/>
          <w:szCs w:val="32"/>
        </w:rPr>
        <w:t>等</w:t>
      </w:r>
      <w:r w:rsidR="00523A75" w:rsidRPr="005378F9">
        <w:rPr>
          <w:rFonts w:ascii="仿宋_GB2312" w:eastAsia="仿宋_GB2312" w:hAnsi="PMingLiU" w:cs="仿宋_GB2312" w:hint="eastAsia"/>
          <w:sz w:val="32"/>
          <w:szCs w:val="32"/>
        </w:rPr>
        <w:t>（独立完成或第一作者）</w:t>
      </w:r>
      <w:r w:rsidR="007D7694" w:rsidRPr="005378F9">
        <w:rPr>
          <w:rFonts w:ascii="仿宋_GB2312" w:eastAsia="仿宋_GB2312" w:hAnsi="PMingLiU" w:cs="仿宋_GB2312" w:hint="eastAsia"/>
          <w:sz w:val="32"/>
          <w:szCs w:val="32"/>
        </w:rPr>
        <w:t>。</w:t>
      </w:r>
      <w:r w:rsidRPr="005378F9">
        <w:rPr>
          <w:rFonts w:ascii="仿宋_GB2312" w:eastAsia="仿宋_GB2312" w:hAnsi="仿宋" w:cs="仿宋_GB2312" w:hint="eastAsia"/>
          <w:sz w:val="32"/>
          <w:szCs w:val="32"/>
        </w:rPr>
        <w:t>或</w:t>
      </w:r>
      <w:r w:rsidR="00572D0A" w:rsidRPr="005378F9">
        <w:rPr>
          <w:rFonts w:ascii="仿宋_GB2312" w:eastAsia="仿宋_GB2312" w:hAnsi="仿宋" w:cs="仿宋_GB2312" w:hint="eastAsia"/>
          <w:sz w:val="32"/>
          <w:szCs w:val="32"/>
        </w:rPr>
        <w:t>本人</w:t>
      </w:r>
      <w:r w:rsidRPr="005378F9">
        <w:rPr>
          <w:rFonts w:ascii="仿宋_GB2312" w:eastAsia="仿宋_GB2312" w:hAnsi="仿宋" w:cs="仿宋_GB2312" w:hint="eastAsia"/>
          <w:sz w:val="32"/>
          <w:szCs w:val="32"/>
        </w:rPr>
        <w:t>公开出版有较高学术价值的统计</w:t>
      </w:r>
      <w:r w:rsidR="00686B03" w:rsidRPr="005378F9">
        <w:rPr>
          <w:rFonts w:ascii="仿宋_GB2312" w:eastAsia="仿宋_GB2312" w:hAnsi="仿宋" w:cs="仿宋_GB2312" w:hint="eastAsia"/>
          <w:sz w:val="32"/>
          <w:szCs w:val="32"/>
        </w:rPr>
        <w:t>或相关</w:t>
      </w:r>
      <w:r w:rsidRPr="005378F9">
        <w:rPr>
          <w:rFonts w:ascii="仿宋_GB2312" w:eastAsia="仿宋_GB2312" w:hAnsi="仿宋" w:cs="仿宋_GB2312" w:hint="eastAsia"/>
          <w:sz w:val="32"/>
          <w:szCs w:val="32"/>
        </w:rPr>
        <w:t>专业学术著作不少于</w:t>
      </w:r>
      <w:r w:rsidRPr="005378F9">
        <w:rPr>
          <w:rFonts w:ascii="仿宋_GB2312" w:eastAsia="仿宋_GB2312" w:hAnsi="仿宋" w:cs="仿宋_GB2312"/>
          <w:sz w:val="32"/>
          <w:szCs w:val="32"/>
        </w:rPr>
        <w:t>1</w:t>
      </w:r>
      <w:r w:rsidRPr="005378F9">
        <w:rPr>
          <w:rFonts w:ascii="仿宋_GB2312" w:eastAsia="仿宋_GB2312" w:hAnsi="仿宋" w:cs="仿宋_GB2312" w:hint="eastAsia"/>
          <w:sz w:val="32"/>
          <w:szCs w:val="32"/>
        </w:rPr>
        <w:t>部，或者在正式出版的学术著作中，本人撰写部分不少于</w:t>
      </w:r>
      <w:r w:rsidRPr="005378F9">
        <w:rPr>
          <w:rFonts w:ascii="仿宋_GB2312" w:eastAsia="仿宋_GB2312" w:hAnsi="仿宋" w:cs="仿宋_GB2312"/>
          <w:sz w:val="32"/>
          <w:szCs w:val="32"/>
        </w:rPr>
        <w:t>10</w:t>
      </w:r>
      <w:r w:rsidRPr="005378F9">
        <w:rPr>
          <w:rFonts w:ascii="仿宋_GB2312" w:eastAsia="仿宋_GB2312" w:hAnsi="仿宋" w:cs="仿宋_GB2312" w:hint="eastAsia"/>
          <w:sz w:val="32"/>
          <w:szCs w:val="32"/>
        </w:rPr>
        <w:t>万字。</w:t>
      </w:r>
    </w:p>
    <w:p w:rsidR="00AA0586" w:rsidRPr="005378F9" w:rsidRDefault="00AA0586" w:rsidP="0003496E">
      <w:pPr>
        <w:adjustRightInd w:val="0"/>
        <w:snapToGrid w:val="0"/>
        <w:spacing w:line="590" w:lineRule="exact"/>
        <w:rPr>
          <w:rFonts w:ascii="仿宋_GB2312" w:eastAsia="仿宋_GB2312" w:hAnsi="PMingLiU" w:cs="Times New Roman"/>
          <w:sz w:val="32"/>
          <w:szCs w:val="32"/>
        </w:rPr>
      </w:pPr>
      <w:r w:rsidRPr="005378F9">
        <w:rPr>
          <w:rFonts w:ascii="仿宋_GB2312" w:eastAsia="仿宋_GB2312" w:hAnsi="仿宋" w:cs="仿宋_GB2312"/>
          <w:sz w:val="32"/>
          <w:szCs w:val="32"/>
        </w:rPr>
        <w:t xml:space="preserve">    2.</w:t>
      </w:r>
      <w:r w:rsidR="005C3D7F" w:rsidRPr="005378F9">
        <w:rPr>
          <w:rFonts w:ascii="仿宋_GB2312" w:eastAsia="仿宋_GB2312" w:hAnsi="仿宋" w:cs="仿宋_GB2312" w:hint="eastAsia"/>
          <w:sz w:val="32"/>
          <w:szCs w:val="32"/>
        </w:rPr>
        <w:t xml:space="preserve"> 统计领域</w:t>
      </w:r>
      <w:r w:rsidR="005C3D7F" w:rsidRPr="005378F9">
        <w:rPr>
          <w:rFonts w:ascii="仿宋_GB2312" w:eastAsia="仿宋_GB2312" w:hAnsi="仿宋" w:cs="仿宋_GB2312"/>
          <w:sz w:val="32"/>
          <w:szCs w:val="32"/>
        </w:rPr>
        <w:t>的研究与实践成果获国家</w:t>
      </w:r>
      <w:r w:rsidR="005C3D7F" w:rsidRPr="005378F9">
        <w:rPr>
          <w:rFonts w:ascii="仿宋_GB2312" w:eastAsia="仿宋_GB2312" w:hAnsi="仿宋" w:cs="仿宋_GB2312" w:hint="eastAsia"/>
          <w:sz w:val="32"/>
          <w:szCs w:val="32"/>
        </w:rPr>
        <w:t>三</w:t>
      </w:r>
      <w:r w:rsidR="005C3D7F" w:rsidRPr="005378F9">
        <w:rPr>
          <w:rFonts w:ascii="仿宋_GB2312" w:eastAsia="仿宋_GB2312" w:hAnsi="仿宋" w:cs="仿宋_GB2312"/>
          <w:sz w:val="32"/>
          <w:szCs w:val="32"/>
        </w:rPr>
        <w:t>等奖</w:t>
      </w:r>
      <w:r w:rsidR="00653060" w:rsidRPr="005378F9">
        <w:rPr>
          <w:rFonts w:ascii="仿宋_GB2312" w:eastAsia="仿宋_GB2312" w:hAnsi="仿宋" w:cs="仿宋_GB2312" w:hint="eastAsia"/>
          <w:sz w:val="32"/>
          <w:szCs w:val="32"/>
        </w:rPr>
        <w:t>以上</w:t>
      </w:r>
      <w:r w:rsidR="005C3D7F" w:rsidRPr="005378F9">
        <w:rPr>
          <w:rFonts w:ascii="仿宋_GB2312" w:eastAsia="仿宋_GB2312" w:hAnsi="仿宋" w:cs="仿宋_GB2312"/>
          <w:sz w:val="32"/>
          <w:szCs w:val="32"/>
        </w:rPr>
        <w:t>或省（</w:t>
      </w:r>
      <w:r w:rsidR="005C3D7F" w:rsidRPr="005378F9">
        <w:rPr>
          <w:rFonts w:ascii="仿宋_GB2312" w:eastAsia="仿宋_GB2312" w:hAnsi="仿宋" w:cs="仿宋_GB2312" w:hint="eastAsia"/>
          <w:sz w:val="32"/>
          <w:szCs w:val="32"/>
        </w:rPr>
        <w:t>部</w:t>
      </w:r>
      <w:r w:rsidR="005C3D7F" w:rsidRPr="005378F9">
        <w:rPr>
          <w:rFonts w:ascii="仿宋_GB2312" w:eastAsia="仿宋_GB2312" w:hAnsi="仿宋" w:cs="仿宋_GB2312"/>
          <w:sz w:val="32"/>
          <w:szCs w:val="32"/>
        </w:rPr>
        <w:t>）</w:t>
      </w:r>
      <w:r w:rsidR="005C3D7F" w:rsidRPr="005378F9">
        <w:rPr>
          <w:rFonts w:ascii="仿宋_GB2312" w:eastAsia="仿宋_GB2312" w:hAnsi="仿宋" w:cs="仿宋_GB2312" w:hint="eastAsia"/>
          <w:sz w:val="32"/>
          <w:szCs w:val="32"/>
        </w:rPr>
        <w:t>级二</w:t>
      </w:r>
      <w:r w:rsidR="005C3D7F" w:rsidRPr="005378F9">
        <w:rPr>
          <w:rFonts w:ascii="仿宋_GB2312" w:eastAsia="仿宋_GB2312" w:hAnsi="仿宋" w:cs="仿宋_GB2312"/>
          <w:sz w:val="32"/>
          <w:szCs w:val="32"/>
        </w:rPr>
        <w:t>等奖</w:t>
      </w:r>
      <w:r w:rsidR="00653060" w:rsidRPr="005378F9">
        <w:rPr>
          <w:rFonts w:ascii="仿宋_GB2312" w:eastAsia="仿宋_GB2312" w:hAnsi="仿宋" w:cs="仿宋_GB2312" w:hint="eastAsia"/>
          <w:sz w:val="32"/>
          <w:szCs w:val="32"/>
        </w:rPr>
        <w:t>以上</w:t>
      </w:r>
      <w:r w:rsidR="005C3D7F" w:rsidRPr="005378F9">
        <w:rPr>
          <w:rFonts w:ascii="仿宋_GB2312" w:eastAsia="仿宋_GB2312" w:hAnsi="仿宋" w:cs="仿宋_GB2312"/>
          <w:sz w:val="32"/>
          <w:szCs w:val="32"/>
        </w:rPr>
        <w:t>（</w:t>
      </w:r>
      <w:r w:rsidR="005C3D7F" w:rsidRPr="005378F9">
        <w:rPr>
          <w:rFonts w:ascii="仿宋_GB2312" w:eastAsia="仿宋_GB2312" w:hAnsi="仿宋" w:cs="仿宋_GB2312" w:hint="eastAsia"/>
          <w:sz w:val="32"/>
          <w:szCs w:val="32"/>
        </w:rPr>
        <w:t>以奖励证书</w:t>
      </w:r>
      <w:r w:rsidR="005C3D7F" w:rsidRPr="005378F9">
        <w:rPr>
          <w:rFonts w:ascii="仿宋_GB2312" w:eastAsia="仿宋_GB2312" w:hAnsi="仿宋" w:cs="仿宋_GB2312"/>
          <w:sz w:val="32"/>
          <w:szCs w:val="32"/>
        </w:rPr>
        <w:t>为准）</w:t>
      </w:r>
      <w:r w:rsidR="005C3D7F" w:rsidRPr="005378F9">
        <w:rPr>
          <w:rFonts w:ascii="仿宋_GB2312" w:eastAsia="仿宋_GB2312" w:hAnsi="仿宋" w:cs="仿宋_GB2312" w:hint="eastAsia"/>
          <w:sz w:val="32"/>
          <w:szCs w:val="32"/>
        </w:rPr>
        <w:t>。或</w:t>
      </w:r>
      <w:r w:rsidRPr="005378F9">
        <w:rPr>
          <w:rFonts w:ascii="仿宋_GB2312" w:eastAsia="仿宋_GB2312" w:hAnsi="仿宋" w:cs="仿宋_GB2312" w:hint="eastAsia"/>
          <w:kern w:val="0"/>
          <w:sz w:val="32"/>
          <w:szCs w:val="32"/>
        </w:rPr>
        <w:t>其他</w:t>
      </w:r>
      <w:r w:rsidRPr="005378F9">
        <w:rPr>
          <w:rFonts w:ascii="仿宋_GB2312" w:eastAsia="仿宋_GB2312" w:hAnsi="PMingLiU" w:cs="仿宋_GB2312" w:hint="eastAsia"/>
          <w:sz w:val="32"/>
          <w:szCs w:val="32"/>
        </w:rPr>
        <w:t>能体现申报人员主要学术贡献、</w:t>
      </w:r>
      <w:r w:rsidRPr="005378F9">
        <w:rPr>
          <w:rFonts w:ascii="仿宋_GB2312" w:eastAsia="仿宋_GB2312" w:hAnsi="仿宋" w:cs="仿宋_GB2312" w:hint="eastAsia"/>
          <w:kern w:val="0"/>
          <w:sz w:val="32"/>
          <w:szCs w:val="32"/>
        </w:rPr>
        <w:t>在行业领域具有重大影响、</w:t>
      </w:r>
      <w:r w:rsidRPr="005378F9">
        <w:rPr>
          <w:rFonts w:ascii="仿宋_GB2312" w:eastAsia="仿宋_GB2312" w:hAnsi="PMingLiU" w:cs="仿宋_GB2312" w:hint="eastAsia"/>
          <w:sz w:val="32"/>
          <w:szCs w:val="32"/>
        </w:rPr>
        <w:t>具有社会经济意义的研究成果，包括国际国内重要学术会议宣读的交流论文，</w:t>
      </w:r>
      <w:r w:rsidRPr="005378F9">
        <w:rPr>
          <w:rFonts w:ascii="仿宋_GB2312" w:eastAsia="仿宋_GB2312" w:hAnsi="仿宋" w:cs="仿宋_GB2312" w:hint="eastAsia"/>
          <w:kern w:val="0"/>
          <w:sz w:val="32"/>
          <w:szCs w:val="32"/>
        </w:rPr>
        <w:t>研究报告、项目报告、行业标准、发展规划等代表作不少于</w:t>
      </w:r>
      <w:r w:rsidRPr="005378F9">
        <w:rPr>
          <w:rFonts w:ascii="仿宋_GB2312" w:eastAsia="仿宋_GB2312" w:hAnsi="仿宋" w:cs="仿宋_GB2312"/>
          <w:kern w:val="0"/>
          <w:sz w:val="32"/>
          <w:szCs w:val="32"/>
        </w:rPr>
        <w:t>1</w:t>
      </w:r>
      <w:r w:rsidRPr="005378F9">
        <w:rPr>
          <w:rFonts w:ascii="仿宋_GB2312" w:eastAsia="仿宋_GB2312" w:hAnsi="仿宋" w:cs="仿宋_GB2312" w:hint="eastAsia"/>
          <w:kern w:val="0"/>
          <w:sz w:val="32"/>
          <w:szCs w:val="32"/>
        </w:rPr>
        <w:t>篇</w:t>
      </w:r>
      <w:r w:rsidRPr="005378F9">
        <w:rPr>
          <w:rFonts w:ascii="仿宋_GB2312" w:eastAsia="仿宋_GB2312" w:hAnsi="PMingLiU" w:cs="仿宋_GB2312" w:hint="eastAsia"/>
          <w:sz w:val="32"/>
          <w:szCs w:val="32"/>
        </w:rPr>
        <w:t>（需附具体成果说明）</w:t>
      </w:r>
      <w:r w:rsidR="005C3D7F" w:rsidRPr="005378F9">
        <w:rPr>
          <w:rFonts w:ascii="仿宋_GB2312" w:eastAsia="仿宋_GB2312" w:hAnsi="PMingLiU" w:cs="仿宋_GB2312" w:hint="eastAsia"/>
          <w:sz w:val="32"/>
          <w:szCs w:val="32"/>
        </w:rPr>
        <w:t>。</w:t>
      </w:r>
      <w:r w:rsidR="008F08E5" w:rsidRPr="005378F9">
        <w:rPr>
          <w:rFonts w:ascii="仿宋_GB2312" w:eastAsia="仿宋_GB2312" w:hAnsi="PMingLiU" w:cs="仿宋_GB2312" w:hint="eastAsia"/>
          <w:sz w:val="32"/>
          <w:szCs w:val="32"/>
        </w:rPr>
        <w:t>或在</w:t>
      </w:r>
      <w:r w:rsidR="008F08E5" w:rsidRPr="005378F9">
        <w:rPr>
          <w:rFonts w:ascii="仿宋_GB2312" w:eastAsia="仿宋_GB2312" w:hAnsi="PMingLiU" w:cs="仿宋_GB2312"/>
          <w:sz w:val="32"/>
          <w:szCs w:val="32"/>
        </w:rPr>
        <w:t>统计应用方面取得国家专利技术不少于</w:t>
      </w:r>
      <w:r w:rsidR="008F08E5" w:rsidRPr="005378F9">
        <w:rPr>
          <w:rFonts w:ascii="仿宋_GB2312" w:eastAsia="仿宋_GB2312" w:hAnsi="PMingLiU" w:cs="仿宋_GB2312" w:hint="eastAsia"/>
          <w:sz w:val="32"/>
          <w:szCs w:val="32"/>
        </w:rPr>
        <w:t>1项</w:t>
      </w:r>
      <w:r w:rsidRPr="005378F9">
        <w:rPr>
          <w:rFonts w:ascii="仿宋_GB2312" w:eastAsia="仿宋_GB2312" w:hAnsi="PMingLiU" w:cs="仿宋_GB2312" w:hint="eastAsia"/>
          <w:sz w:val="32"/>
          <w:szCs w:val="32"/>
        </w:rPr>
        <w:t>。</w:t>
      </w:r>
    </w:p>
    <w:p w:rsidR="00AA0586" w:rsidRPr="005378F9" w:rsidRDefault="00AA0586" w:rsidP="0003496E">
      <w:pPr>
        <w:adjustRightInd w:val="0"/>
        <w:snapToGrid w:val="0"/>
        <w:spacing w:line="590" w:lineRule="exact"/>
        <w:rPr>
          <w:rFonts w:ascii="仿宋_GB2312" w:eastAsia="仿宋_GB2312" w:hAnsi="仿宋" w:cs="Times New Roman"/>
          <w:b/>
          <w:bCs/>
          <w:sz w:val="32"/>
          <w:szCs w:val="32"/>
        </w:rPr>
      </w:pPr>
      <w:r w:rsidRPr="005378F9">
        <w:rPr>
          <w:rFonts w:ascii="仿宋_GB2312" w:eastAsia="仿宋_GB2312" w:hAnsi="仿宋" w:cs="仿宋_GB2312"/>
          <w:sz w:val="32"/>
          <w:szCs w:val="32"/>
        </w:rPr>
        <w:t xml:space="preserve">    3.</w:t>
      </w:r>
      <w:r w:rsidRPr="005378F9">
        <w:rPr>
          <w:rFonts w:ascii="仿宋_GB2312" w:eastAsia="仿宋_GB2312" w:hAnsi="仿宋" w:cs="仿宋_GB2312" w:hint="eastAsia"/>
          <w:sz w:val="32"/>
          <w:szCs w:val="32"/>
        </w:rPr>
        <w:t>独立撰写的高水平统计专项调查报告、统计分析报告或者立项研究报告等，在国家</w:t>
      </w:r>
      <w:r w:rsidR="00AA3653" w:rsidRPr="005378F9">
        <w:rPr>
          <w:rFonts w:ascii="仿宋_GB2312" w:eastAsia="仿宋_GB2312" w:hAnsi="仿宋" w:cs="仿宋_GB2312" w:hint="eastAsia"/>
          <w:sz w:val="32"/>
          <w:szCs w:val="32"/>
        </w:rPr>
        <w:t>统计局</w:t>
      </w:r>
      <w:r w:rsidR="00AA3653" w:rsidRPr="005378F9">
        <w:rPr>
          <w:rFonts w:ascii="仿宋_GB2312" w:eastAsia="仿宋_GB2312" w:hAnsi="仿宋" w:cs="仿宋_GB2312"/>
          <w:sz w:val="32"/>
          <w:szCs w:val="32"/>
        </w:rPr>
        <w:t>组织开展的</w:t>
      </w:r>
      <w:r w:rsidRPr="005378F9">
        <w:rPr>
          <w:rFonts w:ascii="仿宋_GB2312" w:eastAsia="仿宋_GB2312" w:hAnsi="仿宋" w:cs="仿宋_GB2312" w:hint="eastAsia"/>
          <w:sz w:val="32"/>
          <w:szCs w:val="32"/>
        </w:rPr>
        <w:t>评比</w:t>
      </w:r>
      <w:r w:rsidR="00AA3653" w:rsidRPr="005378F9">
        <w:rPr>
          <w:rFonts w:ascii="仿宋_GB2312" w:eastAsia="仿宋_GB2312" w:hAnsi="仿宋" w:cs="仿宋_GB2312" w:hint="eastAsia"/>
          <w:sz w:val="32"/>
          <w:szCs w:val="32"/>
        </w:rPr>
        <w:t>中</w:t>
      </w:r>
      <w:r w:rsidRPr="005378F9">
        <w:rPr>
          <w:rFonts w:ascii="仿宋_GB2312" w:eastAsia="仿宋_GB2312" w:hAnsi="仿宋" w:cs="仿宋_GB2312" w:hint="eastAsia"/>
          <w:sz w:val="32"/>
          <w:szCs w:val="32"/>
        </w:rPr>
        <w:t>获得三等奖</w:t>
      </w:r>
      <w:r w:rsidR="00915015" w:rsidRPr="005378F9">
        <w:rPr>
          <w:rFonts w:ascii="仿宋_GB2312" w:eastAsia="仿宋_GB2312" w:hAnsi="仿宋" w:cs="仿宋_GB2312" w:hint="eastAsia"/>
          <w:sz w:val="32"/>
          <w:szCs w:val="32"/>
        </w:rPr>
        <w:t>不少于</w:t>
      </w:r>
      <w:r w:rsidR="00572D0A" w:rsidRPr="005378F9">
        <w:rPr>
          <w:rFonts w:ascii="仿宋_GB2312" w:eastAsia="仿宋_GB2312" w:hAnsi="仿宋" w:cs="仿宋_GB2312"/>
          <w:sz w:val="32"/>
          <w:szCs w:val="32"/>
        </w:rPr>
        <w:t>2</w:t>
      </w:r>
      <w:r w:rsidRPr="005378F9">
        <w:rPr>
          <w:rFonts w:ascii="仿宋_GB2312" w:eastAsia="仿宋_GB2312" w:hAnsi="仿宋" w:cs="仿宋_GB2312" w:hint="eastAsia"/>
          <w:sz w:val="32"/>
          <w:szCs w:val="32"/>
        </w:rPr>
        <w:t>篇、二等奖</w:t>
      </w:r>
      <w:r w:rsidR="00915015" w:rsidRPr="005378F9">
        <w:rPr>
          <w:rFonts w:ascii="仿宋_GB2312" w:eastAsia="仿宋_GB2312" w:hAnsi="仿宋" w:cs="仿宋_GB2312" w:hint="eastAsia"/>
          <w:sz w:val="32"/>
          <w:szCs w:val="32"/>
        </w:rPr>
        <w:t>不少于</w:t>
      </w:r>
      <w:r w:rsidR="00572D0A" w:rsidRPr="005378F9">
        <w:rPr>
          <w:rFonts w:ascii="仿宋_GB2312" w:eastAsia="仿宋_GB2312" w:hAnsi="仿宋" w:cs="仿宋_GB2312"/>
          <w:sz w:val="32"/>
          <w:szCs w:val="32"/>
        </w:rPr>
        <w:t>1</w:t>
      </w:r>
      <w:r w:rsidRPr="005378F9">
        <w:rPr>
          <w:rFonts w:ascii="仿宋_GB2312" w:eastAsia="仿宋_GB2312" w:hAnsi="仿宋" w:cs="仿宋_GB2312" w:hint="eastAsia"/>
          <w:sz w:val="32"/>
          <w:szCs w:val="32"/>
        </w:rPr>
        <w:t>篇，或者</w:t>
      </w:r>
      <w:r w:rsidR="00915015" w:rsidRPr="005378F9">
        <w:rPr>
          <w:rFonts w:ascii="仿宋_GB2312" w:eastAsia="仿宋_GB2312" w:hAnsi="仿宋" w:cs="仿宋_GB2312" w:hint="eastAsia"/>
          <w:sz w:val="32"/>
          <w:szCs w:val="32"/>
        </w:rPr>
        <w:t>在</w:t>
      </w:r>
      <w:r w:rsidR="00AA3653" w:rsidRPr="005378F9">
        <w:rPr>
          <w:rFonts w:ascii="仿宋_GB2312" w:eastAsia="仿宋_GB2312" w:hAnsi="仿宋" w:cs="仿宋_GB2312" w:hint="eastAsia"/>
          <w:sz w:val="32"/>
          <w:szCs w:val="32"/>
        </w:rPr>
        <w:t>山东省统计局组织开展</w:t>
      </w:r>
      <w:r w:rsidR="00AA3653" w:rsidRPr="005378F9">
        <w:rPr>
          <w:rFonts w:ascii="仿宋_GB2312" w:eastAsia="仿宋_GB2312" w:hAnsi="仿宋" w:cs="仿宋_GB2312"/>
          <w:sz w:val="32"/>
          <w:szCs w:val="32"/>
        </w:rPr>
        <w:t>的</w:t>
      </w:r>
      <w:r w:rsidR="00AA3653" w:rsidRPr="005378F9">
        <w:rPr>
          <w:rFonts w:ascii="仿宋_GB2312" w:eastAsia="仿宋_GB2312" w:hAnsi="仿宋" w:cs="仿宋_GB2312" w:hint="eastAsia"/>
          <w:sz w:val="32"/>
          <w:szCs w:val="32"/>
        </w:rPr>
        <w:lastRenderedPageBreak/>
        <w:t>统计分析课题</w:t>
      </w:r>
      <w:r w:rsidRPr="005378F9">
        <w:rPr>
          <w:rFonts w:ascii="仿宋_GB2312" w:eastAsia="仿宋_GB2312" w:hAnsi="仿宋" w:cs="仿宋_GB2312" w:hint="eastAsia"/>
          <w:sz w:val="32"/>
          <w:szCs w:val="32"/>
        </w:rPr>
        <w:t>评比</w:t>
      </w:r>
      <w:r w:rsidR="00AA3653" w:rsidRPr="005378F9">
        <w:rPr>
          <w:rFonts w:ascii="仿宋_GB2312" w:eastAsia="仿宋_GB2312" w:hAnsi="仿宋" w:cs="仿宋_GB2312" w:hint="eastAsia"/>
          <w:sz w:val="32"/>
          <w:szCs w:val="32"/>
        </w:rPr>
        <w:t>中</w:t>
      </w:r>
      <w:r w:rsidRPr="005378F9">
        <w:rPr>
          <w:rFonts w:ascii="仿宋_GB2312" w:eastAsia="仿宋_GB2312" w:hAnsi="仿宋" w:cs="仿宋_GB2312" w:hint="eastAsia"/>
          <w:sz w:val="32"/>
          <w:szCs w:val="32"/>
        </w:rPr>
        <w:t>获二等奖</w:t>
      </w:r>
      <w:r w:rsidR="00915015" w:rsidRPr="005378F9">
        <w:rPr>
          <w:rFonts w:ascii="仿宋_GB2312" w:eastAsia="仿宋_GB2312" w:hAnsi="仿宋" w:cs="仿宋_GB2312" w:hint="eastAsia"/>
          <w:sz w:val="32"/>
          <w:szCs w:val="32"/>
        </w:rPr>
        <w:t>不少于</w:t>
      </w:r>
      <w:r w:rsidR="00572D0A" w:rsidRPr="005378F9">
        <w:rPr>
          <w:rFonts w:ascii="仿宋_GB2312" w:eastAsia="仿宋_GB2312" w:hAnsi="仿宋" w:cs="仿宋_GB2312"/>
          <w:sz w:val="32"/>
          <w:szCs w:val="32"/>
        </w:rPr>
        <w:t>3</w:t>
      </w:r>
      <w:r w:rsidRPr="005378F9">
        <w:rPr>
          <w:rFonts w:ascii="仿宋_GB2312" w:eastAsia="仿宋_GB2312" w:hAnsi="仿宋" w:cs="仿宋_GB2312" w:hint="eastAsia"/>
          <w:sz w:val="32"/>
          <w:szCs w:val="32"/>
        </w:rPr>
        <w:t>篇、一等奖</w:t>
      </w:r>
      <w:r w:rsidR="00915015" w:rsidRPr="005378F9">
        <w:rPr>
          <w:rFonts w:ascii="仿宋_GB2312" w:eastAsia="仿宋_GB2312" w:hAnsi="仿宋" w:cs="仿宋_GB2312" w:hint="eastAsia"/>
          <w:sz w:val="32"/>
          <w:szCs w:val="32"/>
        </w:rPr>
        <w:t>不少于</w:t>
      </w:r>
      <w:r w:rsidR="00572D0A" w:rsidRPr="005378F9">
        <w:rPr>
          <w:rFonts w:ascii="仿宋_GB2312" w:eastAsia="仿宋_GB2312" w:hAnsi="仿宋" w:cs="仿宋_GB2312"/>
          <w:sz w:val="32"/>
          <w:szCs w:val="32"/>
        </w:rPr>
        <w:t>2</w:t>
      </w:r>
      <w:r w:rsidRPr="005378F9">
        <w:rPr>
          <w:rFonts w:ascii="仿宋_GB2312" w:eastAsia="仿宋_GB2312" w:hAnsi="仿宋" w:cs="仿宋_GB2312" w:hint="eastAsia"/>
          <w:sz w:val="32"/>
          <w:szCs w:val="32"/>
        </w:rPr>
        <w:t>篇。</w:t>
      </w:r>
    </w:p>
    <w:p w:rsidR="00AA0586" w:rsidRPr="005378F9" w:rsidRDefault="00AA0586" w:rsidP="0003496E">
      <w:pPr>
        <w:pStyle w:val="a3"/>
        <w:snapToGrid w:val="0"/>
        <w:spacing w:line="590" w:lineRule="exact"/>
        <w:ind w:firstLineChars="200" w:firstLine="640"/>
        <w:jc w:val="both"/>
        <w:rPr>
          <w:rFonts w:ascii="仿宋_GB2312" w:eastAsia="仿宋_GB2312" w:hAnsi="PMingLiU"/>
          <w:sz w:val="32"/>
          <w:szCs w:val="32"/>
        </w:rPr>
      </w:pPr>
      <w:r w:rsidRPr="005378F9">
        <w:rPr>
          <w:rFonts w:ascii="仿宋_GB2312" w:eastAsia="仿宋_GB2312" w:hAnsi="仿宋" w:cs="仿宋_GB2312"/>
          <w:sz w:val="32"/>
          <w:szCs w:val="32"/>
        </w:rPr>
        <w:t xml:space="preserve">   </w:t>
      </w:r>
    </w:p>
    <w:p w:rsidR="00AA0586" w:rsidRPr="005378F9" w:rsidRDefault="00AA0586" w:rsidP="0003496E">
      <w:pPr>
        <w:adjustRightInd w:val="0"/>
        <w:snapToGrid w:val="0"/>
        <w:spacing w:line="590" w:lineRule="exact"/>
        <w:jc w:val="center"/>
        <w:rPr>
          <w:rFonts w:ascii="黑体" w:eastAsia="黑体" w:hAnsi="黑体" w:cs="Times New Roman"/>
          <w:b/>
          <w:bCs/>
          <w:sz w:val="32"/>
          <w:szCs w:val="32"/>
        </w:rPr>
      </w:pPr>
      <w:r w:rsidRPr="005378F9">
        <w:rPr>
          <w:rFonts w:ascii="黑体" w:eastAsia="黑体" w:hAnsi="黑体" w:cs="黑体" w:hint="eastAsia"/>
          <w:b/>
          <w:bCs/>
          <w:sz w:val="32"/>
          <w:szCs w:val="32"/>
        </w:rPr>
        <w:t>第三章</w:t>
      </w:r>
      <w:r w:rsidRPr="005378F9">
        <w:rPr>
          <w:rFonts w:ascii="黑体" w:eastAsia="黑体" w:hAnsi="黑体" w:cs="黑体"/>
          <w:b/>
          <w:bCs/>
          <w:sz w:val="32"/>
          <w:szCs w:val="32"/>
        </w:rPr>
        <w:t xml:space="preserve">  </w:t>
      </w:r>
      <w:r w:rsidRPr="005378F9">
        <w:rPr>
          <w:rFonts w:ascii="黑体" w:eastAsia="黑体" w:hAnsi="黑体" w:cs="黑体" w:hint="eastAsia"/>
          <w:b/>
          <w:bCs/>
          <w:sz w:val="32"/>
          <w:szCs w:val="32"/>
        </w:rPr>
        <w:t>破格条件</w:t>
      </w:r>
    </w:p>
    <w:p w:rsidR="00AA0586" w:rsidRPr="005378F9" w:rsidRDefault="00AA0586" w:rsidP="0003496E">
      <w:pPr>
        <w:adjustRightInd w:val="0"/>
        <w:snapToGrid w:val="0"/>
        <w:spacing w:line="590" w:lineRule="exact"/>
        <w:jc w:val="center"/>
        <w:rPr>
          <w:rFonts w:ascii="黑体" w:eastAsia="黑体" w:hAnsi="黑体" w:cs="Times New Roman"/>
          <w:b/>
          <w:bCs/>
          <w:sz w:val="32"/>
          <w:szCs w:val="32"/>
        </w:rPr>
      </w:pPr>
    </w:p>
    <w:p w:rsidR="00AA0586" w:rsidRPr="005378F9" w:rsidRDefault="00AA0586" w:rsidP="0003496E">
      <w:pPr>
        <w:adjustRightInd w:val="0"/>
        <w:snapToGrid w:val="0"/>
        <w:spacing w:line="590" w:lineRule="exact"/>
        <w:rPr>
          <w:rFonts w:ascii="仿宋_GB2312" w:eastAsia="仿宋_GB2312" w:hAnsi="仿宋" w:cs="Times New Roman"/>
          <w:sz w:val="32"/>
          <w:szCs w:val="32"/>
        </w:rPr>
      </w:pPr>
      <w:r w:rsidRPr="005378F9">
        <w:rPr>
          <w:rFonts w:ascii="仿宋_GB2312" w:eastAsia="仿宋_GB2312" w:hAnsi="仿宋" w:cs="仿宋_GB2312"/>
          <w:sz w:val="32"/>
          <w:szCs w:val="32"/>
        </w:rPr>
        <w:t xml:space="preserve">    </w:t>
      </w:r>
      <w:r w:rsidRPr="005378F9">
        <w:rPr>
          <w:rFonts w:ascii="仿宋_GB2312" w:eastAsia="仿宋_GB2312" w:hAnsi="仿宋" w:cs="仿宋_GB2312" w:hint="eastAsia"/>
          <w:b/>
          <w:bCs/>
          <w:sz w:val="32"/>
          <w:szCs w:val="32"/>
        </w:rPr>
        <w:t>第</w:t>
      </w:r>
      <w:r w:rsidR="003D7B37" w:rsidRPr="005378F9">
        <w:rPr>
          <w:rFonts w:ascii="仿宋_GB2312" w:eastAsia="仿宋_GB2312" w:hAnsi="仿宋" w:cs="仿宋_GB2312" w:hint="eastAsia"/>
          <w:b/>
          <w:bCs/>
          <w:sz w:val="32"/>
          <w:szCs w:val="32"/>
        </w:rPr>
        <w:t>六</w:t>
      </w:r>
      <w:r w:rsidRPr="005378F9">
        <w:rPr>
          <w:rFonts w:ascii="仿宋_GB2312" w:eastAsia="仿宋_GB2312" w:hAnsi="仿宋" w:cs="仿宋_GB2312" w:hint="eastAsia"/>
          <w:b/>
          <w:bCs/>
          <w:sz w:val="32"/>
          <w:szCs w:val="32"/>
        </w:rPr>
        <w:t>条</w:t>
      </w:r>
      <w:r w:rsidRPr="005378F9">
        <w:rPr>
          <w:rFonts w:ascii="仿宋_GB2312" w:eastAsia="仿宋_GB2312" w:hAnsi="仿宋" w:cs="仿宋_GB2312"/>
          <w:sz w:val="32"/>
          <w:szCs w:val="32"/>
        </w:rPr>
        <w:t xml:space="preserve">  </w:t>
      </w:r>
      <w:r w:rsidR="007D7694" w:rsidRPr="005378F9">
        <w:rPr>
          <w:rFonts w:ascii="仿宋_GB2312" w:eastAsia="仿宋_GB2312" w:hAnsi="仿宋" w:cs="仿宋_GB2312" w:hint="eastAsia"/>
          <w:sz w:val="32"/>
          <w:szCs w:val="32"/>
        </w:rPr>
        <w:t>对不具备</w:t>
      </w:r>
      <w:r w:rsidR="007D7694" w:rsidRPr="005378F9">
        <w:rPr>
          <w:rFonts w:ascii="仿宋_GB2312" w:eastAsia="仿宋_GB2312" w:hAnsi="仿宋" w:cs="仿宋_GB2312"/>
          <w:sz w:val="32"/>
          <w:szCs w:val="32"/>
        </w:rPr>
        <w:t>规定学历</w:t>
      </w:r>
      <w:r w:rsidR="007D7694" w:rsidRPr="005378F9">
        <w:rPr>
          <w:rFonts w:ascii="仿宋_GB2312" w:eastAsia="仿宋_GB2312" w:hAnsi="仿宋" w:cs="仿宋_GB2312" w:hint="eastAsia"/>
          <w:sz w:val="32"/>
          <w:szCs w:val="32"/>
        </w:rPr>
        <w:t>、资历</w:t>
      </w:r>
      <w:r w:rsidR="007D7694" w:rsidRPr="005378F9">
        <w:rPr>
          <w:rFonts w:ascii="仿宋_GB2312" w:eastAsia="仿宋_GB2312" w:hAnsi="仿宋" w:cs="仿宋_GB2312"/>
          <w:sz w:val="32"/>
          <w:szCs w:val="32"/>
        </w:rPr>
        <w:t>的专业技术人员，</w:t>
      </w:r>
      <w:r w:rsidRPr="005378F9">
        <w:rPr>
          <w:rFonts w:ascii="仿宋_GB2312" w:eastAsia="仿宋_GB2312" w:hAnsi="仿宋" w:cs="仿宋_GB2312" w:hint="eastAsia"/>
          <w:sz w:val="32"/>
          <w:szCs w:val="32"/>
        </w:rPr>
        <w:t>取得高级统计师资格</w:t>
      </w:r>
      <w:r w:rsidR="007D7694" w:rsidRPr="005378F9">
        <w:rPr>
          <w:rFonts w:ascii="仿宋_GB2312" w:eastAsia="仿宋_GB2312" w:hAnsi="仿宋" w:cs="仿宋_GB2312" w:hint="eastAsia"/>
          <w:sz w:val="32"/>
          <w:szCs w:val="32"/>
        </w:rPr>
        <w:t>满3年</w:t>
      </w:r>
      <w:r w:rsidRPr="005378F9">
        <w:rPr>
          <w:rFonts w:ascii="仿宋_GB2312" w:eastAsia="仿宋_GB2312" w:hAnsi="仿宋" w:cs="仿宋_GB2312" w:hint="eastAsia"/>
          <w:sz w:val="32"/>
          <w:szCs w:val="32"/>
        </w:rPr>
        <w:t>，业绩显著、贡献突出</w:t>
      </w:r>
      <w:r w:rsidR="007D7694" w:rsidRPr="005378F9">
        <w:rPr>
          <w:rFonts w:ascii="仿宋_GB2312" w:eastAsia="仿宋_GB2312" w:hAnsi="仿宋" w:cs="仿宋_GB2312" w:hint="eastAsia"/>
          <w:sz w:val="32"/>
          <w:szCs w:val="32"/>
        </w:rPr>
        <w:t>的</w:t>
      </w:r>
      <w:r w:rsidRPr="005378F9">
        <w:rPr>
          <w:rFonts w:ascii="仿宋_GB2312" w:eastAsia="仿宋_GB2312" w:hAnsi="仿宋" w:cs="仿宋_GB2312" w:hint="eastAsia"/>
          <w:sz w:val="32"/>
          <w:szCs w:val="32"/>
        </w:rPr>
        <w:t>，</w:t>
      </w:r>
      <w:r w:rsidR="00C72FD7" w:rsidRPr="005378F9">
        <w:rPr>
          <w:rFonts w:ascii="仿宋_GB2312" w:eastAsia="仿宋_GB2312" w:hAnsi="仿宋" w:cs="仿宋_GB2312" w:hint="eastAsia"/>
          <w:sz w:val="32"/>
          <w:szCs w:val="32"/>
        </w:rPr>
        <w:t>可</w:t>
      </w:r>
      <w:r w:rsidR="00C72FD7" w:rsidRPr="005378F9">
        <w:rPr>
          <w:rFonts w:ascii="仿宋_GB2312" w:eastAsia="仿宋_GB2312" w:hAnsi="仿宋" w:cs="仿宋_GB2312"/>
          <w:sz w:val="32"/>
          <w:szCs w:val="32"/>
        </w:rPr>
        <w:t>破格申报正高级统计师</w:t>
      </w:r>
      <w:r w:rsidR="00C72FD7" w:rsidRPr="005378F9">
        <w:rPr>
          <w:rFonts w:ascii="仿宋_GB2312" w:eastAsia="仿宋_GB2312" w:hAnsi="仿宋" w:cs="仿宋_GB2312" w:hint="eastAsia"/>
          <w:sz w:val="32"/>
          <w:szCs w:val="32"/>
        </w:rPr>
        <w:t>职务资格。</w:t>
      </w:r>
      <w:r w:rsidR="00C72FD7" w:rsidRPr="005378F9">
        <w:rPr>
          <w:rFonts w:ascii="仿宋_GB2312" w:eastAsia="仿宋_GB2312" w:hAnsi="仿宋" w:cs="仿宋_GB2312"/>
          <w:sz w:val="32"/>
          <w:szCs w:val="32"/>
        </w:rPr>
        <w:t>破格申报正高级统计师</w:t>
      </w:r>
      <w:r w:rsidR="00C72FD7" w:rsidRPr="005378F9">
        <w:rPr>
          <w:rFonts w:ascii="仿宋_GB2312" w:eastAsia="仿宋_GB2312" w:hAnsi="仿宋" w:cs="仿宋_GB2312" w:hint="eastAsia"/>
          <w:sz w:val="32"/>
          <w:szCs w:val="32"/>
        </w:rPr>
        <w:t>职务资格，</w:t>
      </w:r>
      <w:r w:rsidR="007D7694" w:rsidRPr="005378F9">
        <w:rPr>
          <w:rFonts w:ascii="仿宋_GB2312" w:eastAsia="仿宋_GB2312" w:hAnsi="仿宋" w:cs="仿宋_GB2312" w:hint="eastAsia"/>
          <w:sz w:val="32"/>
          <w:szCs w:val="32"/>
        </w:rPr>
        <w:t>除具备</w:t>
      </w:r>
      <w:r w:rsidR="007D7694" w:rsidRPr="005378F9">
        <w:rPr>
          <w:rFonts w:ascii="仿宋_GB2312" w:eastAsia="仿宋_GB2312" w:hAnsi="仿宋" w:cs="仿宋_GB2312"/>
          <w:sz w:val="32"/>
          <w:szCs w:val="32"/>
        </w:rPr>
        <w:t>正常申报条件之外，还应</w:t>
      </w:r>
      <w:r w:rsidRPr="005378F9">
        <w:rPr>
          <w:rFonts w:ascii="仿宋_GB2312" w:eastAsia="仿宋_GB2312" w:hAnsi="仿宋" w:cs="仿宋_GB2312" w:hint="eastAsia"/>
          <w:sz w:val="32"/>
          <w:szCs w:val="32"/>
        </w:rPr>
        <w:t>符合下列条件之一：</w:t>
      </w:r>
    </w:p>
    <w:p w:rsidR="00AA0586" w:rsidRPr="005378F9" w:rsidRDefault="00AA0586" w:rsidP="0003496E">
      <w:pPr>
        <w:adjustRightInd w:val="0"/>
        <w:snapToGrid w:val="0"/>
        <w:spacing w:line="590" w:lineRule="exact"/>
        <w:rPr>
          <w:rFonts w:ascii="仿宋_GB2312" w:eastAsia="仿宋_GB2312" w:hAnsi="仿宋" w:cs="Times New Roman"/>
          <w:sz w:val="32"/>
          <w:szCs w:val="32"/>
        </w:rPr>
      </w:pPr>
      <w:r w:rsidRPr="005378F9">
        <w:rPr>
          <w:rFonts w:ascii="仿宋_GB2312" w:eastAsia="仿宋_GB2312" w:hAnsi="仿宋" w:cs="仿宋_GB2312"/>
          <w:sz w:val="32"/>
          <w:szCs w:val="32"/>
        </w:rPr>
        <w:t xml:space="preserve">    </w:t>
      </w:r>
      <w:r w:rsidRPr="005378F9">
        <w:rPr>
          <w:rFonts w:ascii="仿宋_GB2312" w:eastAsia="仿宋_GB2312" w:hAnsi="仿宋" w:cs="仿宋_GB2312" w:hint="eastAsia"/>
          <w:sz w:val="32"/>
          <w:szCs w:val="32"/>
        </w:rPr>
        <w:t>（一）</w:t>
      </w:r>
      <w:r w:rsidR="00686B03" w:rsidRPr="005378F9">
        <w:rPr>
          <w:rFonts w:ascii="仿宋_GB2312" w:eastAsia="仿宋_GB2312" w:hAnsi="PMingLiU" w:cs="仿宋_GB2312" w:hint="eastAsia"/>
          <w:sz w:val="32"/>
          <w:szCs w:val="32"/>
        </w:rPr>
        <w:t>在核心期刊上发表统计或相关</w:t>
      </w:r>
      <w:r w:rsidR="00686B03" w:rsidRPr="005378F9">
        <w:rPr>
          <w:rFonts w:ascii="仿宋_GB2312" w:eastAsia="仿宋_GB2312" w:hAnsi="PMingLiU" w:cs="仿宋_GB2312"/>
          <w:sz w:val="32"/>
          <w:szCs w:val="32"/>
        </w:rPr>
        <w:t>专业有较高学术价值的论文不少于3</w:t>
      </w:r>
      <w:r w:rsidR="00686B03" w:rsidRPr="005378F9">
        <w:rPr>
          <w:rFonts w:ascii="仿宋_GB2312" w:eastAsia="仿宋_GB2312" w:hAnsi="PMingLiU" w:cs="仿宋_GB2312" w:hint="eastAsia"/>
          <w:sz w:val="32"/>
          <w:szCs w:val="32"/>
        </w:rPr>
        <w:t>篇（独立完成或第一作者），或在中文社会科学引文索引（</w:t>
      </w:r>
      <w:r w:rsidR="00686B03" w:rsidRPr="005378F9">
        <w:rPr>
          <w:rFonts w:ascii="仿宋_GB2312" w:eastAsia="仿宋_GB2312" w:hAnsi="PMingLiU" w:cs="仿宋_GB2312"/>
          <w:sz w:val="32"/>
          <w:szCs w:val="32"/>
        </w:rPr>
        <w:t>CSSCI</w:t>
      </w:r>
      <w:r w:rsidR="00686B03" w:rsidRPr="005378F9">
        <w:rPr>
          <w:rFonts w:ascii="仿宋_GB2312" w:eastAsia="仿宋_GB2312" w:hAnsi="PMingLiU" w:cs="仿宋_GB2312" w:hint="eastAsia"/>
          <w:sz w:val="32"/>
          <w:szCs w:val="32"/>
        </w:rPr>
        <w:t>）</w:t>
      </w:r>
      <w:r w:rsidR="00686B03" w:rsidRPr="005378F9">
        <w:rPr>
          <w:rFonts w:ascii="仿宋_GB2312" w:eastAsia="仿宋_GB2312" w:hAnsi="仿宋" w:cs="仿宋_GB2312" w:hint="eastAsia"/>
          <w:sz w:val="32"/>
          <w:szCs w:val="32"/>
        </w:rPr>
        <w:t>收录期刊上发表</w:t>
      </w:r>
      <w:r w:rsidR="00686B03" w:rsidRPr="005378F9">
        <w:rPr>
          <w:rFonts w:ascii="仿宋_GB2312" w:eastAsia="仿宋_GB2312" w:hAnsi="PMingLiU" w:cs="仿宋_GB2312" w:hint="eastAsia"/>
          <w:sz w:val="32"/>
          <w:szCs w:val="32"/>
        </w:rPr>
        <w:t>统计或相关</w:t>
      </w:r>
      <w:r w:rsidR="00686B03" w:rsidRPr="005378F9">
        <w:rPr>
          <w:rFonts w:ascii="仿宋_GB2312" w:eastAsia="仿宋_GB2312" w:hAnsi="PMingLiU" w:cs="仿宋_GB2312"/>
          <w:sz w:val="32"/>
          <w:szCs w:val="32"/>
        </w:rPr>
        <w:t>专业有较高学术价值的论文不少于2</w:t>
      </w:r>
      <w:r w:rsidR="00686B03" w:rsidRPr="005378F9">
        <w:rPr>
          <w:rFonts w:ascii="仿宋_GB2312" w:eastAsia="仿宋_GB2312" w:hAnsi="PMingLiU" w:cs="仿宋_GB2312" w:hint="eastAsia"/>
          <w:sz w:val="32"/>
          <w:szCs w:val="32"/>
        </w:rPr>
        <w:t>篇（独立完成或第一作者）</w:t>
      </w:r>
      <w:r w:rsidR="00686B03" w:rsidRPr="005378F9">
        <w:rPr>
          <w:rFonts w:ascii="仿宋_GB2312" w:eastAsia="仿宋_GB2312" w:hAnsi="仿宋" w:cs="仿宋_GB2312" w:hint="eastAsia"/>
          <w:sz w:val="32"/>
          <w:szCs w:val="32"/>
        </w:rPr>
        <w:t>。</w:t>
      </w:r>
      <w:r w:rsidR="00572D0A" w:rsidRPr="005378F9">
        <w:rPr>
          <w:rFonts w:ascii="仿宋_GB2312" w:eastAsia="仿宋_GB2312" w:hAnsi="仿宋" w:cs="仿宋_GB2312" w:hint="eastAsia"/>
          <w:sz w:val="32"/>
          <w:szCs w:val="32"/>
        </w:rPr>
        <w:t>或本人公开出版有较高学术价值的统计</w:t>
      </w:r>
      <w:r w:rsidR="00686B03" w:rsidRPr="005378F9">
        <w:rPr>
          <w:rFonts w:ascii="仿宋_GB2312" w:eastAsia="仿宋_GB2312" w:hAnsi="仿宋" w:cs="仿宋_GB2312" w:hint="eastAsia"/>
          <w:sz w:val="32"/>
          <w:szCs w:val="32"/>
        </w:rPr>
        <w:t>或相关</w:t>
      </w:r>
      <w:r w:rsidR="00572D0A" w:rsidRPr="005378F9">
        <w:rPr>
          <w:rFonts w:ascii="仿宋_GB2312" w:eastAsia="仿宋_GB2312" w:hAnsi="仿宋" w:cs="仿宋_GB2312" w:hint="eastAsia"/>
          <w:sz w:val="32"/>
          <w:szCs w:val="32"/>
        </w:rPr>
        <w:t>专业学术著作不少于</w:t>
      </w:r>
      <w:r w:rsidR="00572D0A" w:rsidRPr="005378F9">
        <w:rPr>
          <w:rFonts w:ascii="仿宋_GB2312" w:eastAsia="仿宋_GB2312" w:hAnsi="仿宋" w:cs="仿宋_GB2312"/>
          <w:sz w:val="32"/>
          <w:szCs w:val="32"/>
        </w:rPr>
        <w:t>2</w:t>
      </w:r>
      <w:r w:rsidR="00572D0A" w:rsidRPr="005378F9">
        <w:rPr>
          <w:rFonts w:ascii="仿宋_GB2312" w:eastAsia="仿宋_GB2312" w:hAnsi="仿宋" w:cs="仿宋_GB2312" w:hint="eastAsia"/>
          <w:sz w:val="32"/>
          <w:szCs w:val="32"/>
        </w:rPr>
        <w:t>部。</w:t>
      </w:r>
    </w:p>
    <w:p w:rsidR="00AA0586" w:rsidRPr="005378F9" w:rsidRDefault="00AA0586" w:rsidP="0003496E">
      <w:pPr>
        <w:adjustRightInd w:val="0"/>
        <w:snapToGrid w:val="0"/>
        <w:spacing w:line="590" w:lineRule="exact"/>
        <w:rPr>
          <w:rFonts w:ascii="仿宋_GB2312" w:eastAsia="仿宋_GB2312" w:hAnsi="仿宋" w:cs="Times New Roman"/>
          <w:sz w:val="32"/>
          <w:szCs w:val="32"/>
        </w:rPr>
      </w:pPr>
      <w:r w:rsidRPr="005378F9">
        <w:rPr>
          <w:rFonts w:ascii="仿宋_GB2312" w:eastAsia="仿宋_GB2312" w:hAnsi="仿宋" w:cs="仿宋_GB2312"/>
          <w:sz w:val="32"/>
          <w:szCs w:val="32"/>
        </w:rPr>
        <w:t xml:space="preserve">    </w:t>
      </w:r>
      <w:r w:rsidR="00572D0A" w:rsidRPr="005378F9">
        <w:rPr>
          <w:rFonts w:ascii="仿宋_GB2312" w:eastAsia="仿宋_GB2312" w:hAnsi="仿宋" w:cs="仿宋_GB2312" w:hint="eastAsia"/>
          <w:sz w:val="32"/>
          <w:szCs w:val="32"/>
        </w:rPr>
        <w:t>（二）统计领域</w:t>
      </w:r>
      <w:r w:rsidR="00572D0A" w:rsidRPr="005378F9">
        <w:rPr>
          <w:rFonts w:ascii="仿宋_GB2312" w:eastAsia="仿宋_GB2312" w:hAnsi="仿宋" w:cs="仿宋_GB2312"/>
          <w:sz w:val="32"/>
          <w:szCs w:val="32"/>
        </w:rPr>
        <w:t>的研究与实践成果获国家二等奖</w:t>
      </w:r>
      <w:r w:rsidR="00653060" w:rsidRPr="005378F9">
        <w:rPr>
          <w:rFonts w:ascii="仿宋_GB2312" w:eastAsia="仿宋_GB2312" w:hAnsi="仿宋" w:cs="仿宋_GB2312" w:hint="eastAsia"/>
          <w:sz w:val="32"/>
          <w:szCs w:val="32"/>
        </w:rPr>
        <w:t>以上</w:t>
      </w:r>
      <w:r w:rsidR="00572D0A" w:rsidRPr="005378F9">
        <w:rPr>
          <w:rFonts w:ascii="仿宋_GB2312" w:eastAsia="仿宋_GB2312" w:hAnsi="仿宋" w:cs="仿宋_GB2312"/>
          <w:sz w:val="32"/>
          <w:szCs w:val="32"/>
        </w:rPr>
        <w:t>或省（</w:t>
      </w:r>
      <w:r w:rsidR="00572D0A" w:rsidRPr="005378F9">
        <w:rPr>
          <w:rFonts w:ascii="仿宋_GB2312" w:eastAsia="仿宋_GB2312" w:hAnsi="仿宋" w:cs="仿宋_GB2312" w:hint="eastAsia"/>
          <w:sz w:val="32"/>
          <w:szCs w:val="32"/>
        </w:rPr>
        <w:t>部</w:t>
      </w:r>
      <w:r w:rsidR="00572D0A" w:rsidRPr="005378F9">
        <w:rPr>
          <w:rFonts w:ascii="仿宋_GB2312" w:eastAsia="仿宋_GB2312" w:hAnsi="仿宋" w:cs="仿宋_GB2312"/>
          <w:sz w:val="32"/>
          <w:szCs w:val="32"/>
        </w:rPr>
        <w:t>）</w:t>
      </w:r>
      <w:r w:rsidR="00572D0A" w:rsidRPr="005378F9">
        <w:rPr>
          <w:rFonts w:ascii="仿宋_GB2312" w:eastAsia="仿宋_GB2312" w:hAnsi="仿宋" w:cs="仿宋_GB2312" w:hint="eastAsia"/>
          <w:sz w:val="32"/>
          <w:szCs w:val="32"/>
        </w:rPr>
        <w:t>级</w:t>
      </w:r>
      <w:r w:rsidR="00572D0A" w:rsidRPr="005378F9">
        <w:rPr>
          <w:rFonts w:ascii="仿宋_GB2312" w:eastAsia="仿宋_GB2312" w:hAnsi="仿宋" w:cs="仿宋_GB2312"/>
          <w:sz w:val="32"/>
          <w:szCs w:val="32"/>
        </w:rPr>
        <w:t>一等奖（</w:t>
      </w:r>
      <w:r w:rsidR="00572D0A" w:rsidRPr="005378F9">
        <w:rPr>
          <w:rFonts w:ascii="仿宋_GB2312" w:eastAsia="仿宋_GB2312" w:hAnsi="仿宋" w:cs="仿宋_GB2312" w:hint="eastAsia"/>
          <w:sz w:val="32"/>
          <w:szCs w:val="32"/>
        </w:rPr>
        <w:t>以奖励证书</w:t>
      </w:r>
      <w:r w:rsidR="00572D0A" w:rsidRPr="005378F9">
        <w:rPr>
          <w:rFonts w:ascii="仿宋_GB2312" w:eastAsia="仿宋_GB2312" w:hAnsi="仿宋" w:cs="仿宋_GB2312"/>
          <w:sz w:val="32"/>
          <w:szCs w:val="32"/>
        </w:rPr>
        <w:t>为准）</w:t>
      </w:r>
      <w:r w:rsidRPr="005378F9">
        <w:rPr>
          <w:rFonts w:ascii="仿宋_GB2312" w:eastAsia="仿宋_GB2312" w:hAnsi="仿宋" w:cs="仿宋_GB2312" w:hint="eastAsia"/>
          <w:sz w:val="32"/>
          <w:szCs w:val="32"/>
        </w:rPr>
        <w:t>。</w:t>
      </w:r>
    </w:p>
    <w:p w:rsidR="00AA0586" w:rsidRPr="005378F9" w:rsidRDefault="00AA0586" w:rsidP="0003496E">
      <w:pPr>
        <w:adjustRightInd w:val="0"/>
        <w:snapToGrid w:val="0"/>
        <w:spacing w:line="590" w:lineRule="exact"/>
        <w:rPr>
          <w:rFonts w:ascii="仿宋_GB2312" w:eastAsia="仿宋_GB2312" w:hAnsi="仿宋" w:cs="Times New Roman"/>
          <w:sz w:val="32"/>
          <w:szCs w:val="32"/>
        </w:rPr>
      </w:pPr>
      <w:r w:rsidRPr="005378F9">
        <w:rPr>
          <w:rFonts w:ascii="仿宋_GB2312" w:eastAsia="仿宋_GB2312" w:hAnsi="仿宋" w:cs="仿宋_GB2312"/>
          <w:sz w:val="32"/>
          <w:szCs w:val="32"/>
        </w:rPr>
        <w:t xml:space="preserve">    </w:t>
      </w:r>
      <w:r w:rsidRPr="005378F9">
        <w:rPr>
          <w:rFonts w:ascii="仿宋_GB2312" w:eastAsia="仿宋_GB2312" w:hAnsi="仿宋" w:cs="仿宋_GB2312" w:hint="eastAsia"/>
          <w:sz w:val="32"/>
          <w:szCs w:val="32"/>
        </w:rPr>
        <w:t>（三）</w:t>
      </w:r>
      <w:r w:rsidR="00572D0A" w:rsidRPr="005378F9">
        <w:rPr>
          <w:rFonts w:ascii="仿宋_GB2312" w:eastAsia="仿宋_GB2312" w:hAnsi="仿宋" w:cs="仿宋_GB2312" w:hint="eastAsia"/>
          <w:sz w:val="32"/>
          <w:szCs w:val="32"/>
        </w:rPr>
        <w:t>因工作业绩显著</w:t>
      </w:r>
      <w:r w:rsidR="00572D0A" w:rsidRPr="005378F9">
        <w:rPr>
          <w:rFonts w:ascii="仿宋_GB2312" w:eastAsia="仿宋_GB2312" w:hAnsi="仿宋" w:cs="仿宋_GB2312"/>
          <w:sz w:val="32"/>
          <w:szCs w:val="32"/>
        </w:rPr>
        <w:t>，</w:t>
      </w:r>
      <w:r w:rsidR="00572D0A" w:rsidRPr="005378F9">
        <w:rPr>
          <w:rFonts w:ascii="仿宋_GB2312" w:eastAsia="仿宋_GB2312" w:hAnsi="仿宋" w:cs="仿宋_GB2312" w:hint="eastAsia"/>
          <w:sz w:val="32"/>
          <w:szCs w:val="32"/>
        </w:rPr>
        <w:t>获</w:t>
      </w:r>
      <w:r w:rsidR="00572D0A" w:rsidRPr="005378F9">
        <w:rPr>
          <w:rFonts w:ascii="仿宋_GB2312" w:eastAsia="仿宋_GB2312" w:hAnsi="仿宋" w:cs="仿宋_GB2312"/>
          <w:sz w:val="32"/>
          <w:szCs w:val="32"/>
        </w:rPr>
        <w:t>国家</w:t>
      </w:r>
      <w:r w:rsidR="00572D0A" w:rsidRPr="005378F9">
        <w:rPr>
          <w:rFonts w:ascii="仿宋_GB2312" w:eastAsia="仿宋_GB2312" w:hAnsi="仿宋" w:cs="仿宋_GB2312" w:hint="eastAsia"/>
          <w:sz w:val="32"/>
          <w:szCs w:val="32"/>
        </w:rPr>
        <w:t>级</w:t>
      </w:r>
      <w:r w:rsidR="00572D0A" w:rsidRPr="005378F9">
        <w:rPr>
          <w:rFonts w:ascii="仿宋_GB2312" w:eastAsia="仿宋_GB2312" w:hAnsi="仿宋" w:cs="仿宋_GB2312"/>
          <w:sz w:val="32"/>
          <w:szCs w:val="32"/>
        </w:rPr>
        <w:t>表彰</w:t>
      </w:r>
      <w:r w:rsidRPr="005378F9">
        <w:rPr>
          <w:rFonts w:ascii="仿宋_GB2312" w:eastAsia="仿宋_GB2312" w:hAnsi="仿宋" w:cs="仿宋_GB2312" w:hint="eastAsia"/>
          <w:sz w:val="32"/>
          <w:szCs w:val="32"/>
        </w:rPr>
        <w:t>。</w:t>
      </w:r>
    </w:p>
    <w:p w:rsidR="00AA0586" w:rsidRPr="005378F9" w:rsidRDefault="00AA0586" w:rsidP="0003496E">
      <w:pPr>
        <w:adjustRightInd w:val="0"/>
        <w:snapToGrid w:val="0"/>
        <w:spacing w:line="590" w:lineRule="exact"/>
        <w:rPr>
          <w:rFonts w:ascii="仿宋_GB2312" w:eastAsia="仿宋_GB2312" w:hAnsi="仿宋" w:cs="Times New Roman"/>
          <w:sz w:val="32"/>
          <w:szCs w:val="32"/>
        </w:rPr>
      </w:pPr>
    </w:p>
    <w:p w:rsidR="00AA0586" w:rsidRPr="005378F9" w:rsidRDefault="00AA0586" w:rsidP="0003496E">
      <w:pPr>
        <w:adjustRightInd w:val="0"/>
        <w:snapToGrid w:val="0"/>
        <w:spacing w:line="590" w:lineRule="exact"/>
        <w:jc w:val="center"/>
        <w:rPr>
          <w:rFonts w:ascii="黑体" w:eastAsia="黑体" w:hAnsi="黑体" w:cs="Times New Roman"/>
          <w:b/>
          <w:bCs/>
          <w:sz w:val="32"/>
          <w:szCs w:val="32"/>
        </w:rPr>
      </w:pPr>
      <w:r w:rsidRPr="005378F9">
        <w:rPr>
          <w:rFonts w:ascii="黑体" w:eastAsia="黑体" w:hAnsi="黑体" w:cs="黑体" w:hint="eastAsia"/>
          <w:b/>
          <w:bCs/>
          <w:sz w:val="32"/>
          <w:szCs w:val="32"/>
        </w:rPr>
        <w:t>第四章</w:t>
      </w:r>
      <w:r w:rsidRPr="005378F9">
        <w:rPr>
          <w:rFonts w:ascii="黑体" w:eastAsia="黑体" w:hAnsi="黑体" w:cs="黑体"/>
          <w:b/>
          <w:bCs/>
          <w:sz w:val="32"/>
          <w:szCs w:val="32"/>
        </w:rPr>
        <w:t xml:space="preserve">  </w:t>
      </w:r>
      <w:r w:rsidRPr="005378F9">
        <w:rPr>
          <w:rFonts w:ascii="黑体" w:eastAsia="黑体" w:hAnsi="黑体" w:cs="黑体" w:hint="eastAsia"/>
          <w:b/>
          <w:bCs/>
          <w:sz w:val="32"/>
          <w:szCs w:val="32"/>
        </w:rPr>
        <w:t>附</w:t>
      </w:r>
      <w:r w:rsidRPr="005378F9">
        <w:rPr>
          <w:rFonts w:ascii="黑体" w:eastAsia="黑体" w:hAnsi="黑体" w:cs="黑体"/>
          <w:b/>
          <w:bCs/>
          <w:sz w:val="32"/>
          <w:szCs w:val="32"/>
        </w:rPr>
        <w:t xml:space="preserve">  </w:t>
      </w:r>
      <w:r w:rsidRPr="005378F9">
        <w:rPr>
          <w:rFonts w:ascii="黑体" w:eastAsia="黑体" w:hAnsi="黑体" w:cs="黑体" w:hint="eastAsia"/>
          <w:b/>
          <w:bCs/>
          <w:sz w:val="32"/>
          <w:szCs w:val="32"/>
        </w:rPr>
        <w:t>则</w:t>
      </w:r>
    </w:p>
    <w:p w:rsidR="00AA0586" w:rsidRPr="005378F9" w:rsidRDefault="00AA0586" w:rsidP="0003496E">
      <w:pPr>
        <w:adjustRightInd w:val="0"/>
        <w:snapToGrid w:val="0"/>
        <w:spacing w:line="590" w:lineRule="exact"/>
        <w:jc w:val="center"/>
        <w:rPr>
          <w:rFonts w:ascii="黑体" w:eastAsia="黑体" w:hAnsi="黑体" w:cs="Times New Roman"/>
          <w:sz w:val="32"/>
          <w:szCs w:val="32"/>
        </w:rPr>
      </w:pPr>
    </w:p>
    <w:p w:rsidR="00AA0586" w:rsidRPr="005378F9" w:rsidRDefault="00AA0586" w:rsidP="0003496E">
      <w:pPr>
        <w:adjustRightInd w:val="0"/>
        <w:snapToGrid w:val="0"/>
        <w:spacing w:line="590" w:lineRule="exact"/>
        <w:ind w:firstLineChars="200" w:firstLine="643"/>
        <w:rPr>
          <w:rFonts w:ascii="仿宋_GB2312" w:eastAsia="仿宋_GB2312" w:hAnsi="仿宋" w:cs="Times New Roman"/>
          <w:kern w:val="0"/>
          <w:sz w:val="32"/>
          <w:szCs w:val="32"/>
        </w:rPr>
      </w:pPr>
      <w:r w:rsidRPr="005378F9">
        <w:rPr>
          <w:rFonts w:ascii="仿宋_GB2312" w:eastAsia="仿宋_GB2312" w:hAnsi="仿宋" w:cs="仿宋_GB2312" w:hint="eastAsia"/>
          <w:b/>
          <w:bCs/>
          <w:kern w:val="0"/>
          <w:sz w:val="32"/>
          <w:szCs w:val="32"/>
        </w:rPr>
        <w:t>第</w:t>
      </w:r>
      <w:r w:rsidR="003D7B37" w:rsidRPr="005378F9">
        <w:rPr>
          <w:rFonts w:ascii="仿宋_GB2312" w:eastAsia="仿宋_GB2312" w:hAnsi="仿宋" w:cs="仿宋_GB2312" w:hint="eastAsia"/>
          <w:b/>
          <w:bCs/>
          <w:kern w:val="0"/>
          <w:sz w:val="32"/>
          <w:szCs w:val="32"/>
        </w:rPr>
        <w:t>七</w:t>
      </w:r>
      <w:r w:rsidRPr="005378F9">
        <w:rPr>
          <w:rFonts w:ascii="仿宋_GB2312" w:eastAsia="仿宋_GB2312" w:hAnsi="仿宋" w:cs="仿宋_GB2312" w:hint="eastAsia"/>
          <w:b/>
          <w:bCs/>
          <w:kern w:val="0"/>
          <w:sz w:val="32"/>
          <w:szCs w:val="32"/>
        </w:rPr>
        <w:t>条</w:t>
      </w:r>
      <w:r w:rsidRPr="005378F9">
        <w:rPr>
          <w:rFonts w:ascii="仿宋_GB2312" w:eastAsia="仿宋_GB2312" w:hAnsi="仿宋" w:cs="仿宋_GB2312"/>
          <w:b/>
          <w:bCs/>
          <w:kern w:val="0"/>
          <w:sz w:val="32"/>
          <w:szCs w:val="32"/>
        </w:rPr>
        <w:t xml:space="preserve">  </w:t>
      </w:r>
      <w:r w:rsidRPr="005378F9">
        <w:rPr>
          <w:rFonts w:ascii="仿宋_GB2312" w:eastAsia="仿宋_GB2312" w:cs="仿宋_GB2312" w:hint="eastAsia"/>
          <w:sz w:val="32"/>
          <w:szCs w:val="32"/>
        </w:rPr>
        <w:t>资历年限计算截止到参评当年</w:t>
      </w:r>
      <w:r w:rsidRPr="005378F9">
        <w:rPr>
          <w:rFonts w:ascii="仿宋_GB2312" w:eastAsia="仿宋_GB2312" w:cs="仿宋_GB2312"/>
          <w:sz w:val="32"/>
          <w:szCs w:val="32"/>
        </w:rPr>
        <w:t>12</w:t>
      </w:r>
      <w:r w:rsidRPr="005378F9">
        <w:rPr>
          <w:rFonts w:ascii="仿宋_GB2312" w:eastAsia="仿宋_GB2312" w:cs="仿宋_GB2312" w:hint="eastAsia"/>
          <w:sz w:val="32"/>
          <w:szCs w:val="32"/>
        </w:rPr>
        <w:t>月</w:t>
      </w:r>
      <w:r w:rsidRPr="005378F9">
        <w:rPr>
          <w:rFonts w:ascii="仿宋_GB2312" w:eastAsia="仿宋_GB2312" w:cs="仿宋_GB2312"/>
          <w:sz w:val="32"/>
          <w:szCs w:val="32"/>
        </w:rPr>
        <w:t>31</w:t>
      </w:r>
      <w:r w:rsidRPr="005378F9">
        <w:rPr>
          <w:rFonts w:ascii="仿宋_GB2312" w:eastAsia="仿宋_GB2312" w:cs="仿宋_GB2312" w:hint="eastAsia"/>
          <w:sz w:val="32"/>
          <w:szCs w:val="32"/>
        </w:rPr>
        <w:t>日。</w:t>
      </w:r>
    </w:p>
    <w:p w:rsidR="00AA0586" w:rsidRPr="005378F9" w:rsidRDefault="00AA0586" w:rsidP="0003496E">
      <w:pPr>
        <w:adjustRightInd w:val="0"/>
        <w:snapToGrid w:val="0"/>
        <w:spacing w:line="590" w:lineRule="exact"/>
        <w:rPr>
          <w:rFonts w:ascii="仿宋_GB2312" w:eastAsia="仿宋_GB2312" w:hAnsi="仿宋" w:cs="Times New Roman"/>
          <w:b/>
          <w:bCs/>
          <w:kern w:val="0"/>
          <w:sz w:val="32"/>
          <w:szCs w:val="32"/>
        </w:rPr>
      </w:pPr>
      <w:r w:rsidRPr="005378F9">
        <w:rPr>
          <w:rFonts w:ascii="仿宋_GB2312" w:eastAsia="仿宋_GB2312" w:hAnsi="仿宋" w:cs="仿宋_GB2312"/>
          <w:b/>
          <w:bCs/>
          <w:kern w:val="0"/>
          <w:sz w:val="32"/>
          <w:szCs w:val="32"/>
        </w:rPr>
        <w:t xml:space="preserve">    </w:t>
      </w:r>
      <w:r w:rsidRPr="005378F9">
        <w:rPr>
          <w:rFonts w:ascii="仿宋_GB2312" w:eastAsia="仿宋_GB2312" w:hAnsi="仿宋" w:cs="仿宋_GB2312" w:hint="eastAsia"/>
          <w:b/>
          <w:bCs/>
          <w:kern w:val="0"/>
          <w:sz w:val="32"/>
          <w:szCs w:val="32"/>
        </w:rPr>
        <w:t>第</w:t>
      </w:r>
      <w:r w:rsidR="003D7B37" w:rsidRPr="005378F9">
        <w:rPr>
          <w:rFonts w:ascii="仿宋_GB2312" w:eastAsia="仿宋_GB2312" w:hAnsi="仿宋" w:cs="仿宋_GB2312" w:hint="eastAsia"/>
          <w:b/>
          <w:bCs/>
          <w:kern w:val="0"/>
          <w:sz w:val="32"/>
          <w:szCs w:val="32"/>
        </w:rPr>
        <w:t>八</w:t>
      </w:r>
      <w:r w:rsidRPr="005378F9">
        <w:rPr>
          <w:rFonts w:ascii="仿宋_GB2312" w:eastAsia="仿宋_GB2312" w:hAnsi="仿宋" w:cs="仿宋_GB2312" w:hint="eastAsia"/>
          <w:b/>
          <w:bCs/>
          <w:kern w:val="0"/>
          <w:sz w:val="32"/>
          <w:szCs w:val="32"/>
        </w:rPr>
        <w:t>条</w:t>
      </w:r>
      <w:r w:rsidRPr="005378F9">
        <w:rPr>
          <w:rFonts w:ascii="仿宋_GB2312" w:eastAsia="仿宋_GB2312" w:hAnsi="仿宋" w:cs="仿宋_GB2312"/>
          <w:b/>
          <w:bCs/>
          <w:kern w:val="0"/>
          <w:sz w:val="32"/>
          <w:szCs w:val="32"/>
        </w:rPr>
        <w:t xml:space="preserve"> </w:t>
      </w:r>
      <w:r w:rsidRPr="005378F9">
        <w:rPr>
          <w:rFonts w:ascii="仿宋_GB2312" w:eastAsia="仿宋_GB2312" w:cs="仿宋_GB2312"/>
          <w:b/>
          <w:bCs/>
          <w:sz w:val="32"/>
          <w:szCs w:val="32"/>
        </w:rPr>
        <w:t xml:space="preserve"> </w:t>
      </w:r>
      <w:r w:rsidRPr="005378F9">
        <w:rPr>
          <w:rFonts w:ascii="仿宋_GB2312" w:eastAsia="仿宋_GB2312" w:cs="仿宋_GB2312" w:hint="eastAsia"/>
          <w:sz w:val="32"/>
          <w:szCs w:val="32"/>
        </w:rPr>
        <w:t>持有会计、经济、审计等系列副高级职称资格的人员转评高级统计师资格后，申报正高级统计师资格时，原系列的</w:t>
      </w:r>
      <w:r w:rsidRPr="005378F9">
        <w:rPr>
          <w:rFonts w:ascii="仿宋_GB2312" w:eastAsia="仿宋_GB2312" w:cs="仿宋_GB2312" w:hint="eastAsia"/>
          <w:sz w:val="32"/>
          <w:szCs w:val="32"/>
        </w:rPr>
        <w:lastRenderedPageBreak/>
        <w:t>同级别统计岗位工作年限可以连续计算，相应时间内取得的统计业务成果可作为参评依据。</w:t>
      </w:r>
    </w:p>
    <w:p w:rsidR="00AA0586" w:rsidRPr="005378F9" w:rsidRDefault="00AA0586" w:rsidP="0003496E">
      <w:pPr>
        <w:adjustRightInd w:val="0"/>
        <w:snapToGrid w:val="0"/>
        <w:spacing w:line="590" w:lineRule="exact"/>
        <w:rPr>
          <w:rFonts w:ascii="仿宋_GB2312" w:eastAsia="仿宋_GB2312" w:hAnsi="仿宋" w:cs="Times New Roman"/>
          <w:b/>
          <w:bCs/>
          <w:kern w:val="0"/>
          <w:sz w:val="32"/>
          <w:szCs w:val="32"/>
        </w:rPr>
      </w:pPr>
      <w:r w:rsidRPr="005378F9">
        <w:rPr>
          <w:rFonts w:ascii="仿宋_GB2312" w:eastAsia="仿宋_GB2312" w:hAnsi="仿宋" w:cs="仿宋_GB2312"/>
          <w:b/>
          <w:bCs/>
          <w:kern w:val="0"/>
          <w:sz w:val="32"/>
          <w:szCs w:val="32"/>
        </w:rPr>
        <w:t xml:space="preserve">    </w:t>
      </w:r>
      <w:r w:rsidRPr="005378F9">
        <w:rPr>
          <w:rFonts w:ascii="仿宋_GB2312" w:eastAsia="仿宋_GB2312" w:hAnsi="仿宋" w:cs="仿宋_GB2312" w:hint="eastAsia"/>
          <w:b/>
          <w:bCs/>
          <w:kern w:val="0"/>
          <w:sz w:val="32"/>
          <w:szCs w:val="32"/>
        </w:rPr>
        <w:t>第</w:t>
      </w:r>
      <w:r w:rsidR="003D7B37" w:rsidRPr="005378F9">
        <w:rPr>
          <w:rFonts w:ascii="仿宋_GB2312" w:eastAsia="仿宋_GB2312" w:hAnsi="仿宋" w:cs="仿宋_GB2312" w:hint="eastAsia"/>
          <w:b/>
          <w:bCs/>
          <w:kern w:val="0"/>
          <w:sz w:val="32"/>
          <w:szCs w:val="32"/>
        </w:rPr>
        <w:t>九</w:t>
      </w:r>
      <w:r w:rsidRPr="005378F9">
        <w:rPr>
          <w:rFonts w:ascii="仿宋_GB2312" w:eastAsia="仿宋_GB2312" w:hAnsi="仿宋" w:cs="仿宋_GB2312" w:hint="eastAsia"/>
          <w:b/>
          <w:bCs/>
          <w:kern w:val="0"/>
          <w:sz w:val="32"/>
          <w:szCs w:val="32"/>
        </w:rPr>
        <w:t>条</w:t>
      </w:r>
      <w:r w:rsidRPr="005378F9">
        <w:rPr>
          <w:rFonts w:ascii="仿宋_GB2312" w:eastAsia="仿宋_GB2312" w:hAnsi="仿宋" w:cs="仿宋_GB2312"/>
          <w:b/>
          <w:bCs/>
          <w:kern w:val="0"/>
          <w:sz w:val="32"/>
          <w:szCs w:val="32"/>
        </w:rPr>
        <w:t xml:space="preserve">  </w:t>
      </w:r>
      <w:r w:rsidRPr="005378F9">
        <w:rPr>
          <w:rFonts w:ascii="仿宋_GB2312" w:eastAsia="仿宋_GB2312" w:hAnsi="仿宋" w:cs="仿宋_GB2312" w:hint="eastAsia"/>
          <w:b/>
          <w:bCs/>
          <w:kern w:val="0"/>
          <w:sz w:val="32"/>
          <w:szCs w:val="32"/>
        </w:rPr>
        <w:t>本办法中词语的特定解释</w:t>
      </w:r>
    </w:p>
    <w:p w:rsidR="00AA0586" w:rsidRPr="005378F9" w:rsidRDefault="00AA0586" w:rsidP="0003496E">
      <w:pPr>
        <w:adjustRightInd w:val="0"/>
        <w:snapToGrid w:val="0"/>
        <w:spacing w:line="590" w:lineRule="exact"/>
        <w:rPr>
          <w:rFonts w:ascii="仿宋_GB2312" w:eastAsia="仿宋_GB2312" w:hAnsi="仿宋" w:cs="Times New Roman"/>
          <w:kern w:val="0"/>
          <w:sz w:val="32"/>
          <w:szCs w:val="32"/>
        </w:rPr>
      </w:pPr>
      <w:r w:rsidRPr="005378F9">
        <w:rPr>
          <w:rFonts w:ascii="仿宋_GB2312" w:eastAsia="仿宋_GB2312" w:hAnsi="仿宋" w:cs="仿宋_GB2312"/>
          <w:kern w:val="0"/>
          <w:sz w:val="32"/>
          <w:szCs w:val="32"/>
        </w:rPr>
        <w:t xml:space="preserve">    </w:t>
      </w:r>
      <w:r w:rsidR="000A01E6" w:rsidRPr="005378F9">
        <w:rPr>
          <w:rFonts w:ascii="仿宋_GB2312" w:eastAsia="仿宋_GB2312" w:hAnsi="仿宋" w:cs="仿宋_GB2312" w:hint="eastAsia"/>
          <w:kern w:val="0"/>
          <w:sz w:val="32"/>
          <w:szCs w:val="32"/>
        </w:rPr>
        <w:t>（一）本</w:t>
      </w:r>
      <w:r w:rsidR="00653060" w:rsidRPr="005378F9">
        <w:rPr>
          <w:rFonts w:ascii="仿宋_GB2312" w:eastAsia="仿宋_GB2312" w:hAnsi="仿宋" w:cs="仿宋_GB2312" w:hint="eastAsia"/>
          <w:sz w:val="32"/>
          <w:szCs w:val="32"/>
        </w:rPr>
        <w:t>标准条件</w:t>
      </w:r>
      <w:r w:rsidRPr="005378F9">
        <w:rPr>
          <w:rFonts w:ascii="仿宋_GB2312" w:eastAsia="仿宋_GB2312" w:cs="仿宋_GB2312" w:hint="eastAsia"/>
          <w:sz w:val="32"/>
          <w:szCs w:val="32"/>
        </w:rPr>
        <w:t>凡冠有“以上”、“不少于”的，均含本级或本数量</w:t>
      </w:r>
      <w:r w:rsidR="005C3D7F" w:rsidRPr="005378F9">
        <w:rPr>
          <w:rFonts w:ascii="仿宋_GB2312" w:eastAsia="仿宋_GB2312" w:cs="仿宋_GB2312" w:hint="eastAsia"/>
          <w:sz w:val="32"/>
          <w:szCs w:val="32"/>
        </w:rPr>
        <w:t>。</w:t>
      </w:r>
    </w:p>
    <w:p w:rsidR="00AA0586" w:rsidRPr="005378F9" w:rsidRDefault="00AA0586" w:rsidP="0003496E">
      <w:pPr>
        <w:adjustRightInd w:val="0"/>
        <w:snapToGrid w:val="0"/>
        <w:spacing w:line="590" w:lineRule="exact"/>
        <w:rPr>
          <w:rFonts w:ascii="仿宋_GB2312" w:eastAsia="仿宋_GB2312" w:hAnsi="仿宋" w:cs="Times New Roman"/>
          <w:b/>
          <w:bCs/>
          <w:kern w:val="0"/>
          <w:sz w:val="32"/>
          <w:szCs w:val="32"/>
        </w:rPr>
      </w:pPr>
      <w:r w:rsidRPr="005378F9">
        <w:rPr>
          <w:rFonts w:ascii="仿宋_GB2312" w:eastAsia="仿宋_GB2312" w:hAnsi="仿宋" w:cs="仿宋_GB2312"/>
          <w:kern w:val="0"/>
          <w:sz w:val="32"/>
          <w:szCs w:val="32"/>
        </w:rPr>
        <w:t xml:space="preserve">    </w:t>
      </w:r>
      <w:r w:rsidRPr="005378F9">
        <w:rPr>
          <w:rFonts w:ascii="仿宋_GB2312" w:eastAsia="仿宋_GB2312" w:hAnsi="仿宋" w:cs="仿宋_GB2312" w:hint="eastAsia"/>
          <w:kern w:val="0"/>
          <w:sz w:val="32"/>
          <w:szCs w:val="32"/>
        </w:rPr>
        <w:t>（二）“核心期刊”是指北京大学图书馆出版的《中文核心期刊目录》</w:t>
      </w:r>
      <w:r w:rsidR="000A01E6" w:rsidRPr="005378F9">
        <w:rPr>
          <w:rFonts w:ascii="仿宋_GB2312" w:eastAsia="仿宋_GB2312" w:hAnsi="仿宋" w:cs="仿宋_GB2312" w:hint="eastAsia"/>
          <w:kern w:val="0"/>
          <w:sz w:val="32"/>
          <w:szCs w:val="32"/>
        </w:rPr>
        <w:t>中</w:t>
      </w:r>
      <w:r w:rsidR="000A01E6" w:rsidRPr="005378F9">
        <w:rPr>
          <w:rFonts w:ascii="仿宋_GB2312" w:eastAsia="仿宋_GB2312" w:hAnsi="仿宋" w:cs="仿宋_GB2312"/>
          <w:kern w:val="0"/>
          <w:sz w:val="32"/>
          <w:szCs w:val="32"/>
        </w:rPr>
        <w:t>所评选出的期刊，</w:t>
      </w:r>
      <w:r w:rsidR="000A01E6" w:rsidRPr="005378F9">
        <w:rPr>
          <w:rFonts w:ascii="仿宋_GB2312" w:eastAsia="仿宋_GB2312" w:hAnsi="仿宋" w:cs="仿宋_GB2312"/>
          <w:kern w:val="0"/>
          <w:sz w:val="32"/>
          <w:szCs w:val="32"/>
        </w:rPr>
        <w:t>“</w:t>
      </w:r>
      <w:r w:rsidR="000A01E6" w:rsidRPr="005378F9">
        <w:rPr>
          <w:rFonts w:ascii="仿宋_GB2312" w:eastAsia="仿宋_GB2312" w:hAnsi="仿宋" w:cs="仿宋_GB2312"/>
          <w:kern w:val="0"/>
          <w:sz w:val="32"/>
          <w:szCs w:val="32"/>
        </w:rPr>
        <w:t>CSSCI</w:t>
      </w:r>
      <w:r w:rsidR="000A01E6" w:rsidRPr="005378F9">
        <w:rPr>
          <w:rFonts w:ascii="仿宋_GB2312" w:eastAsia="仿宋_GB2312" w:hAnsi="仿宋" w:cs="仿宋_GB2312" w:hint="eastAsia"/>
          <w:kern w:val="0"/>
          <w:sz w:val="32"/>
          <w:szCs w:val="32"/>
        </w:rPr>
        <w:t>来源期刊</w:t>
      </w:r>
      <w:r w:rsidR="000A01E6" w:rsidRPr="005378F9">
        <w:rPr>
          <w:rFonts w:ascii="仿宋_GB2312" w:eastAsia="仿宋_GB2312" w:hAnsi="仿宋" w:cs="仿宋_GB2312"/>
          <w:kern w:val="0"/>
          <w:sz w:val="32"/>
          <w:szCs w:val="32"/>
        </w:rPr>
        <w:t>”</w:t>
      </w:r>
      <w:r w:rsidR="000A01E6" w:rsidRPr="005378F9">
        <w:rPr>
          <w:rFonts w:ascii="仿宋_GB2312" w:eastAsia="仿宋_GB2312" w:hAnsi="仿宋" w:cs="仿宋_GB2312" w:hint="eastAsia"/>
          <w:kern w:val="0"/>
          <w:sz w:val="32"/>
          <w:szCs w:val="32"/>
        </w:rPr>
        <w:t>指</w:t>
      </w:r>
      <w:r w:rsidRPr="005378F9">
        <w:rPr>
          <w:rFonts w:ascii="仿宋_GB2312" w:eastAsia="仿宋_GB2312" w:hAnsi="仿宋" w:cs="仿宋_GB2312" w:hint="eastAsia"/>
          <w:kern w:val="0"/>
          <w:sz w:val="32"/>
          <w:szCs w:val="32"/>
        </w:rPr>
        <w:t>南京大学中国社会科学研究评价中心发布《</w:t>
      </w:r>
      <w:r w:rsidR="000A01E6" w:rsidRPr="005378F9">
        <w:rPr>
          <w:rFonts w:ascii="仿宋_GB2312" w:eastAsia="仿宋_GB2312" w:hAnsi="仿宋" w:cs="仿宋_GB2312" w:hint="eastAsia"/>
          <w:kern w:val="0"/>
          <w:sz w:val="32"/>
          <w:szCs w:val="32"/>
        </w:rPr>
        <w:t>来源期刊目录》收录的学术期刊，以论文发表时间的版本为准，</w:t>
      </w:r>
      <w:r w:rsidR="000A01E6" w:rsidRPr="005378F9">
        <w:rPr>
          <w:rFonts w:ascii="仿宋_GB2312" w:eastAsia="仿宋_GB2312" w:hAnsi="仿宋" w:cs="仿宋_GB2312"/>
          <w:kern w:val="0"/>
          <w:sz w:val="32"/>
          <w:szCs w:val="32"/>
        </w:rPr>
        <w:t>不含增刊、专刊、电子期刊</w:t>
      </w:r>
      <w:r w:rsidR="008A332E" w:rsidRPr="005378F9">
        <w:rPr>
          <w:rFonts w:ascii="仿宋_GB2312" w:eastAsia="仿宋_GB2312" w:hAnsi="仿宋" w:cs="仿宋_GB2312" w:hint="eastAsia"/>
          <w:kern w:val="0"/>
          <w:sz w:val="32"/>
          <w:szCs w:val="32"/>
        </w:rPr>
        <w:t>。</w:t>
      </w:r>
      <w:r w:rsidR="000A01E6" w:rsidRPr="005378F9">
        <w:rPr>
          <w:rFonts w:ascii="仿宋_GB2312" w:eastAsia="仿宋_GB2312" w:hAnsi="仿宋" w:cs="仿宋_GB2312" w:hint="eastAsia"/>
          <w:kern w:val="0"/>
          <w:sz w:val="32"/>
          <w:szCs w:val="32"/>
        </w:rPr>
        <w:t>出版著作</w:t>
      </w:r>
      <w:r w:rsidR="000A01E6" w:rsidRPr="005378F9">
        <w:rPr>
          <w:rFonts w:ascii="仿宋_GB2312" w:eastAsia="仿宋_GB2312" w:hAnsi="仿宋" w:cs="仿宋_GB2312"/>
          <w:kern w:val="0"/>
          <w:sz w:val="32"/>
          <w:szCs w:val="32"/>
        </w:rPr>
        <w:t>是指具有</w:t>
      </w:r>
      <w:r w:rsidR="000A01E6" w:rsidRPr="005378F9">
        <w:rPr>
          <w:rFonts w:ascii="仿宋_GB2312" w:eastAsia="仿宋_GB2312" w:hAnsi="仿宋" w:cs="仿宋_GB2312" w:hint="eastAsia"/>
          <w:kern w:val="0"/>
          <w:sz w:val="32"/>
          <w:szCs w:val="32"/>
        </w:rPr>
        <w:t>ISBN国际标准书号</w:t>
      </w:r>
      <w:r w:rsidR="000A01E6" w:rsidRPr="005378F9">
        <w:rPr>
          <w:rFonts w:ascii="仿宋_GB2312" w:eastAsia="仿宋_GB2312" w:hAnsi="仿宋" w:cs="仿宋_GB2312"/>
          <w:kern w:val="0"/>
          <w:sz w:val="32"/>
          <w:szCs w:val="32"/>
        </w:rPr>
        <w:t>，公开出版发行的专业研究性合法书籍，不包括一个单位、一个系统出版的论文集、讲话集、报告集等。</w:t>
      </w:r>
    </w:p>
    <w:p w:rsidR="00AA0586" w:rsidRPr="005378F9" w:rsidRDefault="00AA0586" w:rsidP="0003496E">
      <w:pPr>
        <w:adjustRightInd w:val="0"/>
        <w:snapToGrid w:val="0"/>
        <w:spacing w:line="590" w:lineRule="exact"/>
        <w:rPr>
          <w:rFonts w:ascii="仿宋_GB2312" w:eastAsia="仿宋_GB2312" w:cs="Times New Roman"/>
          <w:sz w:val="32"/>
          <w:szCs w:val="32"/>
        </w:rPr>
      </w:pPr>
      <w:r w:rsidRPr="005378F9">
        <w:rPr>
          <w:rFonts w:ascii="仿宋_GB2312" w:eastAsia="仿宋_GB2312" w:hAnsi="仿宋" w:cs="仿宋_GB2312"/>
          <w:b/>
          <w:bCs/>
          <w:kern w:val="0"/>
          <w:sz w:val="32"/>
          <w:szCs w:val="32"/>
        </w:rPr>
        <w:t xml:space="preserve">    </w:t>
      </w:r>
      <w:r w:rsidR="000A01E6" w:rsidRPr="005378F9">
        <w:rPr>
          <w:rFonts w:ascii="仿宋_GB2312" w:eastAsia="仿宋_GB2312" w:hAnsi="仿宋" w:cs="仿宋_GB2312" w:hint="eastAsia"/>
          <w:kern w:val="0"/>
          <w:sz w:val="32"/>
          <w:szCs w:val="32"/>
        </w:rPr>
        <w:t>（三）本</w:t>
      </w:r>
      <w:r w:rsidR="009B7901" w:rsidRPr="005378F9">
        <w:rPr>
          <w:rFonts w:ascii="仿宋_GB2312" w:eastAsia="仿宋_GB2312" w:hAnsi="仿宋" w:cs="仿宋_GB2312" w:hint="eastAsia"/>
          <w:sz w:val="32"/>
          <w:szCs w:val="32"/>
        </w:rPr>
        <w:t>标准条件</w:t>
      </w:r>
      <w:r w:rsidRPr="005378F9">
        <w:rPr>
          <w:rFonts w:ascii="仿宋_GB2312" w:eastAsia="仿宋_GB2312" w:cs="仿宋_GB2312" w:hint="eastAsia"/>
          <w:sz w:val="32"/>
          <w:szCs w:val="32"/>
        </w:rPr>
        <w:t>凡冠以“主要参与者”、“主要完成人”，</w:t>
      </w:r>
      <w:r w:rsidRPr="005378F9">
        <w:rPr>
          <w:rFonts w:ascii="仿宋_GB2312" w:eastAsia="仿宋_GB2312" w:hAnsi="PMingLiU" w:cs="仿宋_GB2312" w:hint="eastAsia"/>
          <w:sz w:val="32"/>
          <w:szCs w:val="32"/>
        </w:rPr>
        <w:t>无特殊说明的，均指排名前三</w:t>
      </w:r>
      <w:r w:rsidRPr="005378F9">
        <w:rPr>
          <w:rFonts w:ascii="仿宋_GB2312" w:eastAsia="仿宋_GB2312" w:cs="仿宋_GB2312" w:hint="eastAsia"/>
          <w:sz w:val="32"/>
          <w:szCs w:val="32"/>
        </w:rPr>
        <w:t>。</w:t>
      </w:r>
    </w:p>
    <w:p w:rsidR="00AA0586" w:rsidRPr="005378F9" w:rsidRDefault="00AA0586" w:rsidP="0003496E">
      <w:pPr>
        <w:adjustRightInd w:val="0"/>
        <w:snapToGrid w:val="0"/>
        <w:spacing w:line="590" w:lineRule="exact"/>
        <w:rPr>
          <w:rFonts w:ascii="仿宋_GB2312" w:eastAsia="仿宋_GB2312" w:hAnsi="仿宋" w:cs="Times New Roman"/>
          <w:kern w:val="0"/>
          <w:sz w:val="32"/>
          <w:szCs w:val="32"/>
        </w:rPr>
      </w:pPr>
      <w:r w:rsidRPr="005378F9">
        <w:rPr>
          <w:rFonts w:ascii="仿宋_GB2312" w:eastAsia="仿宋_GB2312" w:cs="仿宋_GB2312"/>
          <w:sz w:val="32"/>
          <w:szCs w:val="32"/>
        </w:rPr>
        <w:t xml:space="preserve">    </w:t>
      </w:r>
      <w:r w:rsidRPr="005378F9">
        <w:rPr>
          <w:rFonts w:ascii="仿宋_GB2312" w:eastAsia="仿宋_GB2312" w:cs="仿宋_GB2312" w:hint="eastAsia"/>
          <w:sz w:val="32"/>
          <w:szCs w:val="32"/>
        </w:rPr>
        <w:t>（</w:t>
      </w:r>
      <w:r w:rsidR="00653060" w:rsidRPr="005378F9">
        <w:rPr>
          <w:rFonts w:ascii="仿宋_GB2312" w:eastAsia="仿宋_GB2312" w:cs="仿宋_GB2312" w:hint="eastAsia"/>
          <w:sz w:val="32"/>
          <w:szCs w:val="32"/>
        </w:rPr>
        <w:t>四</w:t>
      </w:r>
      <w:r w:rsidRPr="005378F9">
        <w:rPr>
          <w:rFonts w:ascii="仿宋_GB2312" w:eastAsia="仿宋_GB2312" w:cs="仿宋_GB2312" w:hint="eastAsia"/>
          <w:sz w:val="32"/>
          <w:szCs w:val="32"/>
        </w:rPr>
        <w:t>）</w:t>
      </w:r>
      <w:r w:rsidR="000A01E6" w:rsidRPr="005378F9">
        <w:rPr>
          <w:rFonts w:ascii="仿宋_GB2312" w:eastAsia="仿宋_GB2312" w:hAnsi="仿宋" w:cs="仿宋_GB2312" w:hint="eastAsia"/>
          <w:kern w:val="0"/>
          <w:sz w:val="32"/>
          <w:szCs w:val="32"/>
        </w:rPr>
        <w:t>本</w:t>
      </w:r>
      <w:r w:rsidR="009B7901" w:rsidRPr="005378F9">
        <w:rPr>
          <w:rFonts w:ascii="仿宋_GB2312" w:eastAsia="仿宋_GB2312" w:hAnsi="仿宋" w:cs="仿宋_GB2312" w:hint="eastAsia"/>
          <w:sz w:val="32"/>
          <w:szCs w:val="32"/>
        </w:rPr>
        <w:t>标准条件</w:t>
      </w:r>
      <w:r w:rsidRPr="005378F9">
        <w:rPr>
          <w:rFonts w:ascii="仿宋_GB2312" w:eastAsia="仿宋_GB2312" w:hAnsi="仿宋" w:cs="仿宋_GB2312" w:hint="eastAsia"/>
          <w:kern w:val="0"/>
          <w:sz w:val="32"/>
          <w:szCs w:val="32"/>
        </w:rPr>
        <w:t>中</w:t>
      </w:r>
      <w:r w:rsidRPr="005378F9">
        <w:rPr>
          <w:rFonts w:ascii="仿宋_GB2312" w:eastAsia="仿宋_GB2312" w:cs="仿宋_GB2312" w:hint="eastAsia"/>
          <w:sz w:val="32"/>
          <w:szCs w:val="32"/>
        </w:rPr>
        <w:t>“市级”均指设区的市，不含县级市。</w:t>
      </w:r>
    </w:p>
    <w:p w:rsidR="00AA0586" w:rsidRPr="005378F9" w:rsidRDefault="00AA0586" w:rsidP="00860B7A">
      <w:pPr>
        <w:adjustRightInd w:val="0"/>
        <w:snapToGrid w:val="0"/>
        <w:spacing w:line="590" w:lineRule="exact"/>
        <w:rPr>
          <w:rFonts w:ascii="仿宋_GB2312" w:eastAsia="仿宋_GB2312" w:hAnsi="仿宋" w:cs="仿宋_GB2312"/>
          <w:kern w:val="0"/>
          <w:sz w:val="32"/>
          <w:szCs w:val="32"/>
        </w:rPr>
      </w:pPr>
      <w:r w:rsidRPr="005378F9">
        <w:rPr>
          <w:rFonts w:ascii="仿宋_GB2312" w:eastAsia="仿宋_GB2312" w:hAnsi="仿宋" w:cs="仿宋_GB2312"/>
          <w:kern w:val="0"/>
          <w:sz w:val="32"/>
          <w:szCs w:val="32"/>
        </w:rPr>
        <w:t xml:space="preserve">    </w:t>
      </w:r>
      <w:r w:rsidRPr="005378F9">
        <w:rPr>
          <w:rFonts w:ascii="仿宋_GB2312" w:eastAsia="仿宋_GB2312" w:hAnsi="仿宋" w:cs="仿宋_GB2312" w:hint="eastAsia"/>
          <w:b/>
          <w:bCs/>
          <w:kern w:val="0"/>
          <w:sz w:val="32"/>
          <w:szCs w:val="32"/>
        </w:rPr>
        <w:t>第十条</w:t>
      </w:r>
      <w:r w:rsidR="00860B7A" w:rsidRPr="005378F9">
        <w:rPr>
          <w:rFonts w:ascii="仿宋_GB2312" w:eastAsia="仿宋_GB2312" w:hAnsi="仿宋" w:cs="仿宋_GB2312"/>
          <w:kern w:val="0"/>
          <w:sz w:val="32"/>
          <w:szCs w:val="32"/>
        </w:rPr>
        <w:t xml:space="preserve">  </w:t>
      </w:r>
      <w:r w:rsidR="000A01E6" w:rsidRPr="005378F9">
        <w:rPr>
          <w:rFonts w:ascii="仿宋_GB2312" w:eastAsia="仿宋_GB2312" w:hAnsi="仿宋" w:cs="仿宋_GB2312" w:hint="eastAsia"/>
          <w:kern w:val="0"/>
          <w:sz w:val="32"/>
          <w:szCs w:val="32"/>
        </w:rPr>
        <w:t>本</w:t>
      </w:r>
      <w:r w:rsidR="009B7901" w:rsidRPr="005378F9">
        <w:rPr>
          <w:rFonts w:ascii="仿宋_GB2312" w:eastAsia="仿宋_GB2312" w:hAnsi="仿宋" w:cs="仿宋_GB2312" w:hint="eastAsia"/>
          <w:sz w:val="32"/>
          <w:szCs w:val="32"/>
        </w:rPr>
        <w:t>标准条件</w:t>
      </w:r>
      <w:r w:rsidRPr="005378F9">
        <w:rPr>
          <w:rFonts w:ascii="仿宋_GB2312" w:eastAsia="仿宋_GB2312" w:hAnsi="仿宋" w:cs="仿宋_GB2312" w:hint="eastAsia"/>
          <w:kern w:val="0"/>
          <w:sz w:val="32"/>
          <w:szCs w:val="32"/>
        </w:rPr>
        <w:t>中涉及的年限均按整年计算。</w:t>
      </w:r>
      <w:r w:rsidRPr="005378F9">
        <w:rPr>
          <w:rFonts w:ascii="仿宋_GB2312" w:eastAsia="仿宋_GB2312" w:hAnsi="仿宋" w:cs="仿宋_GB2312"/>
          <w:kern w:val="0"/>
          <w:sz w:val="32"/>
          <w:szCs w:val="32"/>
        </w:rPr>
        <w:t xml:space="preserve"> </w:t>
      </w:r>
    </w:p>
    <w:p w:rsidR="00AA0586" w:rsidRPr="005378F9" w:rsidRDefault="00AA0586" w:rsidP="0003496E">
      <w:pPr>
        <w:adjustRightInd w:val="0"/>
        <w:snapToGrid w:val="0"/>
        <w:spacing w:line="590" w:lineRule="exact"/>
        <w:ind w:firstLineChars="200" w:firstLine="643"/>
        <w:rPr>
          <w:rFonts w:ascii="仿宋_GB2312" w:eastAsia="仿宋_GB2312" w:hAnsi="仿宋" w:cs="仿宋_GB2312"/>
          <w:kern w:val="0"/>
          <w:sz w:val="32"/>
          <w:szCs w:val="32"/>
        </w:rPr>
      </w:pPr>
      <w:r w:rsidRPr="005378F9">
        <w:rPr>
          <w:rFonts w:ascii="仿宋_GB2312" w:eastAsia="仿宋_GB2312" w:hAnsi="仿宋" w:cs="仿宋_GB2312" w:hint="eastAsia"/>
          <w:b/>
          <w:bCs/>
          <w:kern w:val="0"/>
          <w:sz w:val="32"/>
          <w:szCs w:val="32"/>
        </w:rPr>
        <w:t>第十</w:t>
      </w:r>
      <w:r w:rsidR="00860B7A" w:rsidRPr="005378F9">
        <w:rPr>
          <w:rFonts w:ascii="仿宋_GB2312" w:eastAsia="仿宋_GB2312" w:hAnsi="仿宋" w:cs="仿宋_GB2312" w:hint="eastAsia"/>
          <w:b/>
          <w:bCs/>
          <w:kern w:val="0"/>
          <w:sz w:val="32"/>
          <w:szCs w:val="32"/>
        </w:rPr>
        <w:t>一</w:t>
      </w:r>
      <w:r w:rsidRPr="005378F9">
        <w:rPr>
          <w:rFonts w:ascii="仿宋_GB2312" w:eastAsia="仿宋_GB2312" w:hAnsi="仿宋" w:cs="仿宋_GB2312" w:hint="eastAsia"/>
          <w:b/>
          <w:bCs/>
          <w:kern w:val="0"/>
          <w:sz w:val="32"/>
          <w:szCs w:val="32"/>
        </w:rPr>
        <w:t>条</w:t>
      </w:r>
      <w:r w:rsidRPr="005378F9">
        <w:rPr>
          <w:rFonts w:ascii="仿宋_GB2312" w:eastAsia="仿宋_GB2312" w:hAnsi="仿宋" w:cs="仿宋_GB2312"/>
          <w:kern w:val="0"/>
          <w:sz w:val="32"/>
          <w:szCs w:val="32"/>
        </w:rPr>
        <w:t xml:space="preserve"> </w:t>
      </w:r>
      <w:r w:rsidR="000A01E6" w:rsidRPr="005378F9">
        <w:rPr>
          <w:rFonts w:ascii="仿宋_GB2312" w:eastAsia="仿宋_GB2312" w:hAnsi="仿宋" w:cs="仿宋_GB2312" w:hint="eastAsia"/>
          <w:kern w:val="0"/>
          <w:sz w:val="32"/>
          <w:szCs w:val="32"/>
        </w:rPr>
        <w:t>本</w:t>
      </w:r>
      <w:r w:rsidR="009B7901" w:rsidRPr="005378F9">
        <w:rPr>
          <w:rFonts w:ascii="仿宋_GB2312" w:eastAsia="仿宋_GB2312" w:hAnsi="仿宋" w:cs="仿宋_GB2312" w:hint="eastAsia"/>
          <w:sz w:val="32"/>
          <w:szCs w:val="32"/>
        </w:rPr>
        <w:t>标准条件</w:t>
      </w:r>
      <w:r w:rsidRPr="005378F9">
        <w:rPr>
          <w:rFonts w:ascii="仿宋_GB2312" w:eastAsia="仿宋_GB2312" w:hAnsi="仿宋" w:cs="仿宋_GB2312" w:hint="eastAsia"/>
          <w:kern w:val="0"/>
          <w:sz w:val="32"/>
          <w:szCs w:val="32"/>
        </w:rPr>
        <w:t>由</w:t>
      </w:r>
      <w:r w:rsidR="000A01E6" w:rsidRPr="005378F9">
        <w:rPr>
          <w:rFonts w:ascii="仿宋_GB2312" w:eastAsia="仿宋_GB2312" w:hAnsi="仿宋" w:cs="仿宋_GB2312" w:hint="eastAsia"/>
          <w:kern w:val="0"/>
          <w:sz w:val="32"/>
          <w:szCs w:val="32"/>
        </w:rPr>
        <w:t>山东</w:t>
      </w:r>
      <w:r w:rsidRPr="005378F9">
        <w:rPr>
          <w:rFonts w:ascii="仿宋_GB2312" w:eastAsia="仿宋_GB2312" w:hAnsi="仿宋" w:cs="仿宋_GB2312" w:hint="eastAsia"/>
          <w:kern w:val="0"/>
          <w:sz w:val="32"/>
          <w:szCs w:val="32"/>
        </w:rPr>
        <w:t>省统计局负责解释。</w:t>
      </w:r>
      <w:r w:rsidRPr="005378F9">
        <w:rPr>
          <w:rFonts w:ascii="仿宋_GB2312" w:eastAsia="仿宋_GB2312" w:hAnsi="仿宋" w:cs="仿宋_GB2312"/>
          <w:kern w:val="0"/>
          <w:sz w:val="32"/>
          <w:szCs w:val="32"/>
        </w:rPr>
        <w:t xml:space="preserve"> </w:t>
      </w:r>
    </w:p>
    <w:p w:rsidR="000A01E6" w:rsidRPr="005378F9" w:rsidRDefault="000A01E6" w:rsidP="0003496E">
      <w:pPr>
        <w:adjustRightInd w:val="0"/>
        <w:snapToGrid w:val="0"/>
        <w:spacing w:line="590" w:lineRule="exact"/>
        <w:ind w:firstLineChars="200" w:firstLine="643"/>
        <w:rPr>
          <w:rFonts w:ascii="仿宋_GB2312" w:eastAsia="仿宋_GB2312" w:hAnsi="仿宋" w:cs="Times New Roman"/>
          <w:kern w:val="0"/>
          <w:sz w:val="32"/>
          <w:szCs w:val="32"/>
        </w:rPr>
      </w:pPr>
      <w:r w:rsidRPr="005378F9">
        <w:rPr>
          <w:rFonts w:ascii="仿宋_GB2312" w:eastAsia="仿宋_GB2312" w:hAnsi="仿宋" w:cs="仿宋_GB2312" w:hint="eastAsia"/>
          <w:b/>
          <w:bCs/>
          <w:kern w:val="0"/>
          <w:sz w:val="32"/>
          <w:szCs w:val="32"/>
        </w:rPr>
        <w:t>第十</w:t>
      </w:r>
      <w:r w:rsidR="00860B7A" w:rsidRPr="005378F9">
        <w:rPr>
          <w:rFonts w:ascii="仿宋_GB2312" w:eastAsia="仿宋_GB2312" w:hAnsi="仿宋" w:cs="仿宋_GB2312" w:hint="eastAsia"/>
          <w:b/>
          <w:bCs/>
          <w:kern w:val="0"/>
          <w:sz w:val="32"/>
          <w:szCs w:val="32"/>
        </w:rPr>
        <w:t>二</w:t>
      </w:r>
      <w:r w:rsidRPr="005378F9">
        <w:rPr>
          <w:rFonts w:ascii="仿宋_GB2312" w:eastAsia="仿宋_GB2312" w:hAnsi="仿宋" w:cs="仿宋_GB2312" w:hint="eastAsia"/>
          <w:b/>
          <w:bCs/>
          <w:kern w:val="0"/>
          <w:sz w:val="32"/>
          <w:szCs w:val="32"/>
        </w:rPr>
        <w:t>条</w:t>
      </w:r>
      <w:r w:rsidRPr="005378F9">
        <w:rPr>
          <w:rFonts w:ascii="仿宋_GB2312" w:eastAsia="仿宋_GB2312" w:hAnsi="仿宋" w:cs="仿宋_GB2312"/>
          <w:kern w:val="0"/>
          <w:sz w:val="32"/>
          <w:szCs w:val="32"/>
        </w:rPr>
        <w:t xml:space="preserve"> </w:t>
      </w:r>
      <w:r w:rsidRPr="005378F9">
        <w:rPr>
          <w:rFonts w:ascii="仿宋_GB2312" w:eastAsia="仿宋_GB2312" w:hAnsi="仿宋" w:cs="仿宋_GB2312" w:hint="eastAsia"/>
          <w:kern w:val="0"/>
          <w:sz w:val="32"/>
          <w:szCs w:val="32"/>
        </w:rPr>
        <w:t>本办法自2018年  月  日</w:t>
      </w:r>
      <w:r w:rsidRPr="005378F9">
        <w:rPr>
          <w:rFonts w:ascii="仿宋_GB2312" w:eastAsia="仿宋_GB2312" w:hAnsi="仿宋" w:cs="仿宋_GB2312"/>
          <w:kern w:val="0"/>
          <w:sz w:val="32"/>
          <w:szCs w:val="32"/>
        </w:rPr>
        <w:t>起施行，有效期至</w:t>
      </w:r>
      <w:r w:rsidRPr="005378F9">
        <w:rPr>
          <w:rFonts w:ascii="仿宋_GB2312" w:eastAsia="仿宋_GB2312" w:hAnsi="仿宋" w:cs="仿宋_GB2312" w:hint="eastAsia"/>
          <w:kern w:val="0"/>
          <w:sz w:val="32"/>
          <w:szCs w:val="32"/>
        </w:rPr>
        <w:t xml:space="preserve">          。</w:t>
      </w:r>
    </w:p>
    <w:sectPr w:rsidR="000A01E6" w:rsidRPr="005378F9" w:rsidSect="0003496E">
      <w:footerReference w:type="default" r:id="rId6"/>
      <w:pgSz w:w="11906" w:h="16838"/>
      <w:pgMar w:top="2098" w:right="1531"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799" w:rsidRDefault="00256799" w:rsidP="004A6A85">
      <w:pPr>
        <w:rPr>
          <w:rFonts w:cs="Times New Roman"/>
        </w:rPr>
      </w:pPr>
      <w:r>
        <w:rPr>
          <w:rFonts w:cs="Times New Roman"/>
        </w:rPr>
        <w:separator/>
      </w:r>
    </w:p>
  </w:endnote>
  <w:endnote w:type="continuationSeparator" w:id="0">
    <w:p w:rsidR="00256799" w:rsidRDefault="00256799" w:rsidP="004A6A8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586" w:rsidRDefault="002D3F34">
    <w:pPr>
      <w:pStyle w:val="a8"/>
      <w:jc w:val="center"/>
      <w:rPr>
        <w:rFonts w:cs="Times New Roman"/>
      </w:rPr>
    </w:pPr>
    <w:r>
      <w:fldChar w:fldCharType="begin"/>
    </w:r>
    <w:r>
      <w:instrText xml:space="preserve"> PAGE   \* MERGEFORMAT </w:instrText>
    </w:r>
    <w:r>
      <w:fldChar w:fldCharType="separate"/>
    </w:r>
    <w:r w:rsidR="005378F9" w:rsidRPr="005378F9">
      <w:rPr>
        <w:noProof/>
        <w:lang w:val="zh-CN"/>
      </w:rPr>
      <w:t>1</w:t>
    </w:r>
    <w:r>
      <w:rPr>
        <w:noProof/>
        <w:lang w:val="zh-CN"/>
      </w:rPr>
      <w:fldChar w:fldCharType="end"/>
    </w:r>
  </w:p>
  <w:p w:rsidR="00AA0586" w:rsidRDefault="00AA0586">
    <w:pPr>
      <w:pStyle w:val="a8"/>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799" w:rsidRDefault="00256799" w:rsidP="004A6A85">
      <w:pPr>
        <w:rPr>
          <w:rFonts w:cs="Times New Roman"/>
        </w:rPr>
      </w:pPr>
      <w:r>
        <w:rPr>
          <w:rFonts w:cs="Times New Roman"/>
        </w:rPr>
        <w:separator/>
      </w:r>
    </w:p>
  </w:footnote>
  <w:footnote w:type="continuationSeparator" w:id="0">
    <w:p w:rsidR="00256799" w:rsidRDefault="00256799" w:rsidP="004A6A8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7F9"/>
    <w:rsid w:val="00010E78"/>
    <w:rsid w:val="00017F18"/>
    <w:rsid w:val="00027C2D"/>
    <w:rsid w:val="00031881"/>
    <w:rsid w:val="0003496E"/>
    <w:rsid w:val="00063CCF"/>
    <w:rsid w:val="000779A8"/>
    <w:rsid w:val="0008718B"/>
    <w:rsid w:val="00090A0A"/>
    <w:rsid w:val="0009163A"/>
    <w:rsid w:val="00097C8E"/>
    <w:rsid w:val="000A01E6"/>
    <w:rsid w:val="000A2291"/>
    <w:rsid w:val="000B6FBF"/>
    <w:rsid w:val="000C791E"/>
    <w:rsid w:val="000D729F"/>
    <w:rsid w:val="000E07F9"/>
    <w:rsid w:val="000E250D"/>
    <w:rsid w:val="00113E97"/>
    <w:rsid w:val="00125B88"/>
    <w:rsid w:val="00127C85"/>
    <w:rsid w:val="00130E72"/>
    <w:rsid w:val="001428BF"/>
    <w:rsid w:val="00147ACC"/>
    <w:rsid w:val="001907B8"/>
    <w:rsid w:val="001B5BCB"/>
    <w:rsid w:val="001C5C0C"/>
    <w:rsid w:val="001D37AC"/>
    <w:rsid w:val="001E11F0"/>
    <w:rsid w:val="00200F29"/>
    <w:rsid w:val="00221907"/>
    <w:rsid w:val="00231C27"/>
    <w:rsid w:val="00237ED2"/>
    <w:rsid w:val="00241E34"/>
    <w:rsid w:val="00256799"/>
    <w:rsid w:val="00262AAA"/>
    <w:rsid w:val="002845E8"/>
    <w:rsid w:val="002A6B71"/>
    <w:rsid w:val="002A6E79"/>
    <w:rsid w:val="002C35E9"/>
    <w:rsid w:val="002C7FD6"/>
    <w:rsid w:val="002D3F34"/>
    <w:rsid w:val="003058F4"/>
    <w:rsid w:val="00326607"/>
    <w:rsid w:val="00334E03"/>
    <w:rsid w:val="00337EA3"/>
    <w:rsid w:val="00342345"/>
    <w:rsid w:val="00347331"/>
    <w:rsid w:val="0036380B"/>
    <w:rsid w:val="0039117E"/>
    <w:rsid w:val="00397121"/>
    <w:rsid w:val="003C2DF8"/>
    <w:rsid w:val="003C3443"/>
    <w:rsid w:val="003C3BED"/>
    <w:rsid w:val="003C6611"/>
    <w:rsid w:val="003C7CD5"/>
    <w:rsid w:val="003D793D"/>
    <w:rsid w:val="003D7B37"/>
    <w:rsid w:val="003E66AD"/>
    <w:rsid w:val="003F3317"/>
    <w:rsid w:val="003F58B0"/>
    <w:rsid w:val="00402AF9"/>
    <w:rsid w:val="00406703"/>
    <w:rsid w:val="004169CB"/>
    <w:rsid w:val="00417A94"/>
    <w:rsid w:val="00422B26"/>
    <w:rsid w:val="0043356D"/>
    <w:rsid w:val="004338F2"/>
    <w:rsid w:val="00442C87"/>
    <w:rsid w:val="00454FDD"/>
    <w:rsid w:val="00467D37"/>
    <w:rsid w:val="004756F3"/>
    <w:rsid w:val="00480361"/>
    <w:rsid w:val="00483959"/>
    <w:rsid w:val="00485039"/>
    <w:rsid w:val="004A6A85"/>
    <w:rsid w:val="004B57D1"/>
    <w:rsid w:val="004D0D0D"/>
    <w:rsid w:val="0050331D"/>
    <w:rsid w:val="00513E26"/>
    <w:rsid w:val="00523A75"/>
    <w:rsid w:val="00524D93"/>
    <w:rsid w:val="00531FDF"/>
    <w:rsid w:val="005338CD"/>
    <w:rsid w:val="005378F9"/>
    <w:rsid w:val="00564E80"/>
    <w:rsid w:val="005658A7"/>
    <w:rsid w:val="00572D0A"/>
    <w:rsid w:val="00572F3C"/>
    <w:rsid w:val="00587650"/>
    <w:rsid w:val="005913C3"/>
    <w:rsid w:val="005C108D"/>
    <w:rsid w:val="005C3924"/>
    <w:rsid w:val="005C3D7F"/>
    <w:rsid w:val="00600781"/>
    <w:rsid w:val="0060787E"/>
    <w:rsid w:val="00617C67"/>
    <w:rsid w:val="00632372"/>
    <w:rsid w:val="00635244"/>
    <w:rsid w:val="00637125"/>
    <w:rsid w:val="00653060"/>
    <w:rsid w:val="00653886"/>
    <w:rsid w:val="00686B03"/>
    <w:rsid w:val="006B4B9E"/>
    <w:rsid w:val="006D41D3"/>
    <w:rsid w:val="006E751E"/>
    <w:rsid w:val="00702373"/>
    <w:rsid w:val="00705F2F"/>
    <w:rsid w:val="00710F6A"/>
    <w:rsid w:val="00721C63"/>
    <w:rsid w:val="00725098"/>
    <w:rsid w:val="00747E19"/>
    <w:rsid w:val="007672C2"/>
    <w:rsid w:val="00773D77"/>
    <w:rsid w:val="0079234E"/>
    <w:rsid w:val="007942B2"/>
    <w:rsid w:val="007A11C0"/>
    <w:rsid w:val="007B4FAB"/>
    <w:rsid w:val="007C0DC1"/>
    <w:rsid w:val="007C261D"/>
    <w:rsid w:val="007C521B"/>
    <w:rsid w:val="007C6D3A"/>
    <w:rsid w:val="007D7694"/>
    <w:rsid w:val="007F123A"/>
    <w:rsid w:val="007F46B9"/>
    <w:rsid w:val="00813122"/>
    <w:rsid w:val="00822A91"/>
    <w:rsid w:val="00823137"/>
    <w:rsid w:val="00826DE8"/>
    <w:rsid w:val="00842100"/>
    <w:rsid w:val="00852471"/>
    <w:rsid w:val="008548BF"/>
    <w:rsid w:val="00860B7A"/>
    <w:rsid w:val="0087766E"/>
    <w:rsid w:val="008924FC"/>
    <w:rsid w:val="00892EAE"/>
    <w:rsid w:val="008A11AF"/>
    <w:rsid w:val="008A1DBC"/>
    <w:rsid w:val="008A1E90"/>
    <w:rsid w:val="008A332E"/>
    <w:rsid w:val="008B242D"/>
    <w:rsid w:val="008B4128"/>
    <w:rsid w:val="008C13FA"/>
    <w:rsid w:val="008C45E8"/>
    <w:rsid w:val="008E0DA6"/>
    <w:rsid w:val="008E3A58"/>
    <w:rsid w:val="008F08E5"/>
    <w:rsid w:val="008F4CB9"/>
    <w:rsid w:val="009045A0"/>
    <w:rsid w:val="009051FC"/>
    <w:rsid w:val="00913B0B"/>
    <w:rsid w:val="00915015"/>
    <w:rsid w:val="009221CD"/>
    <w:rsid w:val="00923B86"/>
    <w:rsid w:val="0093278C"/>
    <w:rsid w:val="009336C6"/>
    <w:rsid w:val="00945FD4"/>
    <w:rsid w:val="00946D20"/>
    <w:rsid w:val="00950069"/>
    <w:rsid w:val="0095668D"/>
    <w:rsid w:val="009676A7"/>
    <w:rsid w:val="00986416"/>
    <w:rsid w:val="009960FC"/>
    <w:rsid w:val="009966F2"/>
    <w:rsid w:val="009B7901"/>
    <w:rsid w:val="009C2941"/>
    <w:rsid w:val="009C29E5"/>
    <w:rsid w:val="009E5EA0"/>
    <w:rsid w:val="009F0B9C"/>
    <w:rsid w:val="009F4C7F"/>
    <w:rsid w:val="009F7480"/>
    <w:rsid w:val="00A048BC"/>
    <w:rsid w:val="00A11178"/>
    <w:rsid w:val="00A135BA"/>
    <w:rsid w:val="00A21983"/>
    <w:rsid w:val="00A80CAF"/>
    <w:rsid w:val="00AA0586"/>
    <w:rsid w:val="00AA3653"/>
    <w:rsid w:val="00AC66B3"/>
    <w:rsid w:val="00AD1AB5"/>
    <w:rsid w:val="00AD5C58"/>
    <w:rsid w:val="00AE4793"/>
    <w:rsid w:val="00AE7234"/>
    <w:rsid w:val="00B27337"/>
    <w:rsid w:val="00B44C30"/>
    <w:rsid w:val="00B466DB"/>
    <w:rsid w:val="00B630FE"/>
    <w:rsid w:val="00B90E4E"/>
    <w:rsid w:val="00B9201B"/>
    <w:rsid w:val="00B9287A"/>
    <w:rsid w:val="00BB1652"/>
    <w:rsid w:val="00BB3FFC"/>
    <w:rsid w:val="00BC7986"/>
    <w:rsid w:val="00BD134C"/>
    <w:rsid w:val="00BF04A3"/>
    <w:rsid w:val="00C00D33"/>
    <w:rsid w:val="00C264FC"/>
    <w:rsid w:val="00C72FD7"/>
    <w:rsid w:val="00C9485E"/>
    <w:rsid w:val="00C97B8A"/>
    <w:rsid w:val="00CA25AA"/>
    <w:rsid w:val="00CA67DE"/>
    <w:rsid w:val="00CC445F"/>
    <w:rsid w:val="00D12A1C"/>
    <w:rsid w:val="00D35764"/>
    <w:rsid w:val="00D36746"/>
    <w:rsid w:val="00D37C26"/>
    <w:rsid w:val="00D404FE"/>
    <w:rsid w:val="00D545AA"/>
    <w:rsid w:val="00D716CD"/>
    <w:rsid w:val="00D72E8A"/>
    <w:rsid w:val="00D75F0A"/>
    <w:rsid w:val="00D83338"/>
    <w:rsid w:val="00D8595C"/>
    <w:rsid w:val="00DA7FB3"/>
    <w:rsid w:val="00DC7B5A"/>
    <w:rsid w:val="00DE21D8"/>
    <w:rsid w:val="00DE4031"/>
    <w:rsid w:val="00DF1921"/>
    <w:rsid w:val="00DF3BF0"/>
    <w:rsid w:val="00E02023"/>
    <w:rsid w:val="00E06040"/>
    <w:rsid w:val="00E23BCB"/>
    <w:rsid w:val="00E27A98"/>
    <w:rsid w:val="00E32E3B"/>
    <w:rsid w:val="00E46858"/>
    <w:rsid w:val="00E66EF9"/>
    <w:rsid w:val="00E96100"/>
    <w:rsid w:val="00E96167"/>
    <w:rsid w:val="00EB591C"/>
    <w:rsid w:val="00EC7E35"/>
    <w:rsid w:val="00ED68EA"/>
    <w:rsid w:val="00EE4A13"/>
    <w:rsid w:val="00EE5E1E"/>
    <w:rsid w:val="00EF063D"/>
    <w:rsid w:val="00F05A49"/>
    <w:rsid w:val="00F1151A"/>
    <w:rsid w:val="00F27A2D"/>
    <w:rsid w:val="00F30EA2"/>
    <w:rsid w:val="00F32EEB"/>
    <w:rsid w:val="00F42909"/>
    <w:rsid w:val="00F446DD"/>
    <w:rsid w:val="00F4547D"/>
    <w:rsid w:val="00F60B05"/>
    <w:rsid w:val="00F60CAC"/>
    <w:rsid w:val="00F65F44"/>
    <w:rsid w:val="00F74562"/>
    <w:rsid w:val="00F76461"/>
    <w:rsid w:val="00F817FF"/>
    <w:rsid w:val="00F9148F"/>
    <w:rsid w:val="00FA7F8C"/>
    <w:rsid w:val="00FC57F7"/>
    <w:rsid w:val="00FD2AB7"/>
    <w:rsid w:val="00FD6703"/>
    <w:rsid w:val="00FD75A6"/>
    <w:rsid w:val="00FE4028"/>
    <w:rsid w:val="00FE6C6A"/>
    <w:rsid w:val="00FF6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58C8775-0CE7-40C0-8A64-E15916D2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F1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mmentTextChar">
    <w:name w:val="Comment Text Char"/>
    <w:uiPriority w:val="99"/>
    <w:locked/>
    <w:rsid w:val="000779A8"/>
    <w:rPr>
      <w:rFonts w:ascii="Times New Roman" w:eastAsia="宋体" w:hAnsi="Times New Roman" w:cs="Times New Roman"/>
      <w:sz w:val="24"/>
      <w:szCs w:val="24"/>
    </w:rPr>
  </w:style>
  <w:style w:type="paragraph" w:styleId="a3">
    <w:name w:val="annotation text"/>
    <w:basedOn w:val="a"/>
    <w:link w:val="Char"/>
    <w:uiPriority w:val="99"/>
    <w:semiHidden/>
    <w:rsid w:val="000779A8"/>
    <w:pPr>
      <w:jc w:val="left"/>
    </w:pPr>
    <w:rPr>
      <w:rFonts w:ascii="Times New Roman" w:hAnsi="Times New Roman" w:cs="Times New Roman"/>
      <w:kern w:val="0"/>
      <w:sz w:val="24"/>
      <w:szCs w:val="24"/>
    </w:rPr>
  </w:style>
  <w:style w:type="character" w:customStyle="1" w:styleId="CommentTextChar1">
    <w:name w:val="Comment Text Char1"/>
    <w:uiPriority w:val="99"/>
    <w:semiHidden/>
    <w:locked/>
    <w:rsid w:val="005338CD"/>
    <w:rPr>
      <w:sz w:val="21"/>
      <w:szCs w:val="21"/>
    </w:rPr>
  </w:style>
  <w:style w:type="character" w:customStyle="1" w:styleId="Char">
    <w:name w:val="批注文字 Char"/>
    <w:basedOn w:val="a0"/>
    <w:link w:val="a3"/>
    <w:uiPriority w:val="99"/>
    <w:semiHidden/>
    <w:locked/>
    <w:rsid w:val="000779A8"/>
  </w:style>
  <w:style w:type="paragraph" w:styleId="a4">
    <w:name w:val="Normal (Web)"/>
    <w:basedOn w:val="a"/>
    <w:uiPriority w:val="99"/>
    <w:rsid w:val="00406703"/>
    <w:pPr>
      <w:widowControl/>
      <w:spacing w:before="100" w:beforeAutospacing="1" w:after="100" w:afterAutospacing="1"/>
      <w:jc w:val="left"/>
    </w:pPr>
    <w:rPr>
      <w:rFonts w:ascii="宋体" w:hAnsi="宋体" w:cs="宋体"/>
      <w:kern w:val="0"/>
      <w:sz w:val="24"/>
      <w:szCs w:val="24"/>
    </w:rPr>
  </w:style>
  <w:style w:type="paragraph" w:styleId="a5">
    <w:name w:val="Title"/>
    <w:basedOn w:val="a"/>
    <w:next w:val="a"/>
    <w:link w:val="Char0"/>
    <w:uiPriority w:val="99"/>
    <w:qFormat/>
    <w:rsid w:val="00406703"/>
    <w:pPr>
      <w:spacing w:before="240" w:after="60"/>
      <w:jc w:val="center"/>
      <w:outlineLvl w:val="0"/>
    </w:pPr>
    <w:rPr>
      <w:rFonts w:ascii="Cambria" w:hAnsi="Cambria" w:cs="Cambria"/>
      <w:b/>
      <w:bCs/>
      <w:sz w:val="32"/>
      <w:szCs w:val="32"/>
    </w:rPr>
  </w:style>
  <w:style w:type="character" w:customStyle="1" w:styleId="Char0">
    <w:name w:val="标题 Char"/>
    <w:link w:val="a5"/>
    <w:uiPriority w:val="99"/>
    <w:locked/>
    <w:rsid w:val="00406703"/>
    <w:rPr>
      <w:rFonts w:ascii="Cambria" w:eastAsia="宋体" w:hAnsi="Cambria" w:cs="Cambria"/>
      <w:b/>
      <w:bCs/>
      <w:sz w:val="32"/>
      <w:szCs w:val="32"/>
    </w:rPr>
  </w:style>
  <w:style w:type="paragraph" w:styleId="a6">
    <w:name w:val="Balloon Text"/>
    <w:basedOn w:val="a"/>
    <w:link w:val="Char1"/>
    <w:uiPriority w:val="99"/>
    <w:semiHidden/>
    <w:rsid w:val="00587650"/>
    <w:rPr>
      <w:sz w:val="18"/>
      <w:szCs w:val="18"/>
    </w:rPr>
  </w:style>
  <w:style w:type="character" w:customStyle="1" w:styleId="Char1">
    <w:name w:val="批注框文本 Char"/>
    <w:link w:val="a6"/>
    <w:uiPriority w:val="99"/>
    <w:semiHidden/>
    <w:locked/>
    <w:rsid w:val="00587650"/>
    <w:rPr>
      <w:sz w:val="18"/>
      <w:szCs w:val="18"/>
    </w:rPr>
  </w:style>
  <w:style w:type="paragraph" w:styleId="a7">
    <w:name w:val="header"/>
    <w:basedOn w:val="a"/>
    <w:link w:val="Char2"/>
    <w:uiPriority w:val="99"/>
    <w:semiHidden/>
    <w:rsid w:val="004A6A8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A6A85"/>
    <w:rPr>
      <w:sz w:val="18"/>
      <w:szCs w:val="18"/>
    </w:rPr>
  </w:style>
  <w:style w:type="paragraph" w:styleId="a8">
    <w:name w:val="footer"/>
    <w:basedOn w:val="a"/>
    <w:link w:val="Char3"/>
    <w:uiPriority w:val="99"/>
    <w:rsid w:val="004A6A85"/>
    <w:pPr>
      <w:tabs>
        <w:tab w:val="center" w:pos="4153"/>
        <w:tab w:val="right" w:pos="8306"/>
      </w:tabs>
      <w:snapToGrid w:val="0"/>
      <w:jc w:val="left"/>
    </w:pPr>
    <w:rPr>
      <w:sz w:val="18"/>
      <w:szCs w:val="18"/>
    </w:rPr>
  </w:style>
  <w:style w:type="character" w:customStyle="1" w:styleId="Char3">
    <w:name w:val="页脚 Char"/>
    <w:link w:val="a8"/>
    <w:uiPriority w:val="99"/>
    <w:locked/>
    <w:rsid w:val="004A6A85"/>
    <w:rPr>
      <w:sz w:val="18"/>
      <w:szCs w:val="18"/>
    </w:rPr>
  </w:style>
  <w:style w:type="paragraph" w:styleId="HTML">
    <w:name w:val="HTML Preformatted"/>
    <w:basedOn w:val="a"/>
    <w:link w:val="HTMLChar"/>
    <w:uiPriority w:val="99"/>
    <w:rsid w:val="007023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szCs w:val="24"/>
    </w:rPr>
  </w:style>
  <w:style w:type="character" w:customStyle="1" w:styleId="HTMLChar">
    <w:name w:val="HTML 预设格式 Char"/>
    <w:link w:val="HTML"/>
    <w:uiPriority w:val="99"/>
    <w:locked/>
    <w:rsid w:val="00702373"/>
    <w:rPr>
      <w:rFonts w:ascii="宋体" w:eastAsia="宋体" w:hAnsi="Calibri" w:cs="宋体"/>
      <w:sz w:val="24"/>
      <w:szCs w:val="24"/>
      <w:lang w:val="en-US" w:eastAsia="zh-CN"/>
    </w:rPr>
  </w:style>
  <w:style w:type="character" w:customStyle="1" w:styleId="CharChar5">
    <w:name w:val="Char Char5"/>
    <w:uiPriority w:val="99"/>
    <w:rsid w:val="009E5EA0"/>
    <w:rPr>
      <w:rFonts w:ascii="Times New Roman" w:eastAsia="宋体" w:hAnsi="Times New Roman" w:cs="Times New Roman"/>
      <w:kern w:val="2"/>
      <w:sz w:val="24"/>
      <w:szCs w:val="24"/>
    </w:rPr>
  </w:style>
  <w:style w:type="paragraph" w:customStyle="1" w:styleId="CharChar1">
    <w:name w:val="Char Char1"/>
    <w:basedOn w:val="a"/>
    <w:uiPriority w:val="99"/>
    <w:rsid w:val="008924FC"/>
    <w:pPr>
      <w:autoSpaceDE w:val="0"/>
      <w:autoSpaceDN w:val="0"/>
    </w:pPr>
    <w:rPr>
      <w:rFonts w:ascii="Tahoma" w:eastAsia="仿宋_GB2312"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6</Pages>
  <Words>419</Words>
  <Characters>2392</Characters>
  <Application>Microsoft Office Word</Application>
  <DocSecurity>0</DocSecurity>
  <Lines>19</Lines>
  <Paragraphs>5</Paragraphs>
  <ScaleCrop>false</ScaleCrop>
  <Company>Lenovo</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山东省统计系列正高级统计师资格</dc:title>
  <dc:subject/>
  <dc:creator>lxx</dc:creator>
  <cp:keywords/>
  <dc:description/>
  <cp:lastModifiedBy>刘小蕾</cp:lastModifiedBy>
  <cp:revision>34</cp:revision>
  <cp:lastPrinted>2018-12-10T11:47:00Z</cp:lastPrinted>
  <dcterms:created xsi:type="dcterms:W3CDTF">2018-10-30T05:35:00Z</dcterms:created>
  <dcterms:modified xsi:type="dcterms:W3CDTF">2018-12-13T07:51:00Z</dcterms:modified>
</cp:coreProperties>
</file>