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DFCB"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r w:rsidRPr="00AE66F7">
        <w:rPr>
          <w:rFonts w:ascii="Arial" w:eastAsia="宋体" w:hAnsi="Arial" w:cs="Arial"/>
          <w:b/>
          <w:bCs/>
          <w:color w:val="000000"/>
          <w:kern w:val="0"/>
          <w:sz w:val="32"/>
          <w:szCs w:val="32"/>
        </w:rPr>
        <w:t>山东省统计局</w:t>
      </w:r>
      <w:r w:rsidRPr="00AE66F7">
        <w:rPr>
          <w:rFonts w:ascii="Arial" w:eastAsia="宋体" w:hAnsi="Arial" w:cs="Arial"/>
          <w:b/>
          <w:bCs/>
          <w:color w:val="000000"/>
          <w:kern w:val="0"/>
          <w:sz w:val="32"/>
          <w:szCs w:val="32"/>
        </w:rPr>
        <w:t xml:space="preserve">  </w:t>
      </w:r>
      <w:r w:rsidRPr="00AE66F7">
        <w:rPr>
          <w:rFonts w:ascii="Arial" w:eastAsia="宋体" w:hAnsi="Arial" w:cs="Arial"/>
          <w:b/>
          <w:bCs/>
          <w:color w:val="000000"/>
          <w:kern w:val="0"/>
          <w:sz w:val="32"/>
          <w:szCs w:val="32"/>
        </w:rPr>
        <w:t>山东省人力资源和社会保障厅</w:t>
      </w:r>
    </w:p>
    <w:p w14:paraId="10E032C9"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r w:rsidRPr="00AE66F7">
        <w:rPr>
          <w:rFonts w:ascii="Arial" w:eastAsia="宋体" w:hAnsi="Arial" w:cs="Arial"/>
          <w:b/>
          <w:bCs/>
          <w:color w:val="000000"/>
          <w:kern w:val="0"/>
          <w:sz w:val="32"/>
          <w:szCs w:val="32"/>
        </w:rPr>
        <w:t>关于印发《山东省正高级统计师职称评价标准条件》的通知</w:t>
      </w:r>
    </w:p>
    <w:p w14:paraId="0408F9CD"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proofErr w:type="gramStart"/>
      <w:r w:rsidRPr="00AE66F7">
        <w:rPr>
          <w:rFonts w:ascii="Arial" w:eastAsia="宋体" w:hAnsi="Arial" w:cs="Arial"/>
          <w:color w:val="000000"/>
          <w:kern w:val="0"/>
          <w:sz w:val="24"/>
          <w:szCs w:val="24"/>
        </w:rPr>
        <w:t>鲁统字</w:t>
      </w:r>
      <w:proofErr w:type="gramEnd"/>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2020</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87</w:t>
      </w:r>
      <w:r w:rsidRPr="00AE66F7">
        <w:rPr>
          <w:rFonts w:ascii="Arial" w:eastAsia="宋体" w:hAnsi="Arial" w:cs="Arial"/>
          <w:color w:val="000000"/>
          <w:kern w:val="0"/>
          <w:sz w:val="24"/>
          <w:szCs w:val="24"/>
        </w:rPr>
        <w:t>号</w:t>
      </w:r>
    </w:p>
    <w:p w14:paraId="6763EA76" w14:textId="77777777" w:rsidR="00AE66F7" w:rsidRPr="00AE66F7" w:rsidRDefault="00AE66F7" w:rsidP="00AE66F7">
      <w:pPr>
        <w:widowControl/>
        <w:spacing w:line="480" w:lineRule="atLeast"/>
        <w:rPr>
          <w:rFonts w:ascii="Arial" w:eastAsia="宋体" w:hAnsi="Arial" w:cs="Arial"/>
          <w:color w:val="000000"/>
          <w:kern w:val="0"/>
          <w:sz w:val="24"/>
          <w:szCs w:val="24"/>
        </w:rPr>
      </w:pPr>
      <w:r w:rsidRPr="00AE66F7">
        <w:rPr>
          <w:rFonts w:ascii="Arial" w:eastAsia="宋体" w:hAnsi="Arial" w:cs="Arial"/>
          <w:color w:val="000000"/>
          <w:kern w:val="0"/>
          <w:sz w:val="24"/>
          <w:szCs w:val="24"/>
        </w:rPr>
        <w:t> </w:t>
      </w:r>
    </w:p>
    <w:p w14:paraId="7F26AB85" w14:textId="77777777" w:rsidR="00AE66F7" w:rsidRPr="00AE66F7" w:rsidRDefault="00AE66F7" w:rsidP="00AE66F7">
      <w:pPr>
        <w:widowControl/>
        <w:spacing w:line="480" w:lineRule="atLeast"/>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各市统计局、人力资源社会保障局，省直各部门（单位），各大企业：</w:t>
      </w:r>
    </w:p>
    <w:p w14:paraId="098F1AC9"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现将《山东省正高级统计师职称评价标准条件》印发给你们，请遵照执行。</w:t>
      </w:r>
    </w:p>
    <w:p w14:paraId="52034219" w14:textId="77777777" w:rsidR="00AE66F7" w:rsidRPr="00AE66F7" w:rsidRDefault="00AE66F7" w:rsidP="00AE66F7">
      <w:pPr>
        <w:widowControl/>
        <w:spacing w:line="480" w:lineRule="atLeast"/>
        <w:rPr>
          <w:rFonts w:ascii="Arial" w:eastAsia="宋体" w:hAnsi="Arial" w:cs="Arial"/>
          <w:color w:val="000000"/>
          <w:kern w:val="0"/>
          <w:sz w:val="24"/>
          <w:szCs w:val="24"/>
        </w:rPr>
      </w:pPr>
      <w:r w:rsidRPr="00AE66F7">
        <w:rPr>
          <w:rFonts w:ascii="Arial" w:eastAsia="宋体" w:hAnsi="Arial" w:cs="Arial"/>
          <w:color w:val="000000"/>
          <w:kern w:val="0"/>
          <w:sz w:val="24"/>
          <w:szCs w:val="24"/>
        </w:rPr>
        <w:t> </w:t>
      </w:r>
    </w:p>
    <w:p w14:paraId="620B91F2" w14:textId="77777777" w:rsidR="00AE66F7" w:rsidRPr="00AE66F7" w:rsidRDefault="00AE66F7" w:rsidP="00AE66F7">
      <w:pPr>
        <w:widowControl/>
        <w:spacing w:line="480" w:lineRule="atLeast"/>
        <w:ind w:firstLine="480"/>
        <w:jc w:val="right"/>
        <w:rPr>
          <w:rFonts w:ascii="Arial" w:eastAsia="宋体" w:hAnsi="Arial" w:cs="Arial"/>
          <w:color w:val="000000"/>
          <w:kern w:val="0"/>
          <w:sz w:val="24"/>
          <w:szCs w:val="24"/>
        </w:rPr>
      </w:pPr>
      <w:r w:rsidRPr="00AE66F7">
        <w:rPr>
          <w:rFonts w:ascii="Arial" w:eastAsia="宋体" w:hAnsi="Arial" w:cs="Arial"/>
          <w:color w:val="000000"/>
          <w:kern w:val="0"/>
          <w:sz w:val="24"/>
          <w:szCs w:val="24"/>
        </w:rPr>
        <w:t>        </w:t>
      </w:r>
      <w:r w:rsidRPr="00AE66F7">
        <w:rPr>
          <w:rFonts w:ascii="Arial" w:eastAsia="宋体" w:hAnsi="Arial" w:cs="Arial"/>
          <w:color w:val="000000"/>
          <w:kern w:val="0"/>
          <w:sz w:val="24"/>
          <w:szCs w:val="24"/>
        </w:rPr>
        <w:t>山东省统计局</w:t>
      </w:r>
      <w:r w:rsidRPr="00AE66F7">
        <w:rPr>
          <w:rFonts w:ascii="Arial" w:eastAsia="宋体" w:hAnsi="Arial" w:cs="Arial"/>
          <w:color w:val="000000"/>
          <w:kern w:val="0"/>
          <w:sz w:val="24"/>
          <w:szCs w:val="24"/>
        </w:rPr>
        <w:t>      </w:t>
      </w:r>
      <w:r w:rsidRPr="00AE66F7">
        <w:rPr>
          <w:rFonts w:ascii="Arial" w:eastAsia="宋体" w:hAnsi="Arial" w:cs="Arial"/>
          <w:color w:val="000000"/>
          <w:kern w:val="0"/>
          <w:sz w:val="24"/>
          <w:szCs w:val="24"/>
        </w:rPr>
        <w:t>山东省人力资源和社会保障厅</w:t>
      </w:r>
    </w:p>
    <w:p w14:paraId="70EADB16" w14:textId="77777777" w:rsidR="00AE66F7" w:rsidRPr="00AE66F7" w:rsidRDefault="00AE66F7" w:rsidP="00AE66F7">
      <w:pPr>
        <w:widowControl/>
        <w:spacing w:line="480" w:lineRule="atLeast"/>
        <w:ind w:firstLine="480"/>
        <w:jc w:val="right"/>
        <w:rPr>
          <w:rFonts w:ascii="Arial" w:eastAsia="宋体" w:hAnsi="Arial" w:cs="Arial"/>
          <w:color w:val="000000"/>
          <w:kern w:val="0"/>
          <w:sz w:val="24"/>
          <w:szCs w:val="24"/>
        </w:rPr>
      </w:pPr>
      <w:r w:rsidRPr="00AE66F7">
        <w:rPr>
          <w:rFonts w:ascii="Arial" w:eastAsia="宋体" w:hAnsi="Arial" w:cs="Arial"/>
          <w:color w:val="000000"/>
          <w:kern w:val="0"/>
          <w:sz w:val="24"/>
          <w:szCs w:val="24"/>
        </w:rPr>
        <w:t>2020</w:t>
      </w:r>
      <w:r w:rsidRPr="00AE66F7">
        <w:rPr>
          <w:rFonts w:ascii="Arial" w:eastAsia="宋体" w:hAnsi="Arial" w:cs="Arial"/>
          <w:color w:val="000000"/>
          <w:kern w:val="0"/>
          <w:sz w:val="24"/>
          <w:szCs w:val="24"/>
        </w:rPr>
        <w:t>年</w:t>
      </w:r>
      <w:r w:rsidRPr="00AE66F7">
        <w:rPr>
          <w:rFonts w:ascii="Arial" w:eastAsia="宋体" w:hAnsi="Arial" w:cs="Arial"/>
          <w:color w:val="000000"/>
          <w:kern w:val="0"/>
          <w:sz w:val="24"/>
          <w:szCs w:val="24"/>
        </w:rPr>
        <w:t>12</w:t>
      </w:r>
      <w:r w:rsidRPr="00AE66F7">
        <w:rPr>
          <w:rFonts w:ascii="Arial" w:eastAsia="宋体" w:hAnsi="Arial" w:cs="Arial"/>
          <w:color w:val="000000"/>
          <w:kern w:val="0"/>
          <w:sz w:val="24"/>
          <w:szCs w:val="24"/>
        </w:rPr>
        <w:t>月</w:t>
      </w:r>
      <w:r w:rsidRPr="00AE66F7">
        <w:rPr>
          <w:rFonts w:ascii="Arial" w:eastAsia="宋体" w:hAnsi="Arial" w:cs="Arial"/>
          <w:color w:val="000000"/>
          <w:kern w:val="0"/>
          <w:sz w:val="24"/>
          <w:szCs w:val="24"/>
        </w:rPr>
        <w:t>3</w:t>
      </w:r>
      <w:r w:rsidRPr="00AE66F7">
        <w:rPr>
          <w:rFonts w:ascii="Arial" w:eastAsia="宋体" w:hAnsi="Arial" w:cs="Arial"/>
          <w:color w:val="000000"/>
          <w:kern w:val="0"/>
          <w:sz w:val="24"/>
          <w:szCs w:val="24"/>
        </w:rPr>
        <w:t>日</w:t>
      </w:r>
      <w:r w:rsidRPr="00AE66F7">
        <w:rPr>
          <w:rFonts w:ascii="Arial" w:eastAsia="宋体" w:hAnsi="Arial" w:cs="Arial"/>
          <w:color w:val="000000"/>
          <w:kern w:val="0"/>
          <w:sz w:val="24"/>
          <w:szCs w:val="24"/>
        </w:rPr>
        <w:t xml:space="preserve">         </w:t>
      </w:r>
    </w:p>
    <w:p w14:paraId="7CE3C39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（此件主动公开）</w:t>
      </w:r>
    </w:p>
    <w:p w14:paraId="48D36793" w14:textId="77777777" w:rsidR="00AE66F7" w:rsidRPr="00AE66F7" w:rsidRDefault="00AE66F7" w:rsidP="00AE66F7">
      <w:pPr>
        <w:widowControl/>
        <w:spacing w:line="480" w:lineRule="atLeast"/>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br/>
        <w:t> </w:t>
      </w:r>
    </w:p>
    <w:p w14:paraId="713945A5"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r w:rsidRPr="00AE66F7">
        <w:rPr>
          <w:rFonts w:ascii="Arial" w:eastAsia="宋体" w:hAnsi="Arial" w:cs="Arial"/>
          <w:color w:val="000000"/>
          <w:kern w:val="0"/>
          <w:sz w:val="24"/>
          <w:szCs w:val="24"/>
        </w:rPr>
        <w:t>山东省正高级统计师职</w:t>
      </w:r>
      <w:proofErr w:type="gramStart"/>
      <w:r w:rsidRPr="00AE66F7">
        <w:rPr>
          <w:rFonts w:ascii="Arial" w:eastAsia="宋体" w:hAnsi="Arial" w:cs="Arial"/>
          <w:color w:val="000000"/>
          <w:kern w:val="0"/>
          <w:sz w:val="24"/>
          <w:szCs w:val="24"/>
        </w:rPr>
        <w:t>称评价</w:t>
      </w:r>
      <w:proofErr w:type="gramEnd"/>
      <w:r w:rsidRPr="00AE66F7">
        <w:rPr>
          <w:rFonts w:ascii="Arial" w:eastAsia="宋体" w:hAnsi="Arial" w:cs="Arial"/>
          <w:color w:val="000000"/>
          <w:kern w:val="0"/>
          <w:sz w:val="24"/>
          <w:szCs w:val="24"/>
        </w:rPr>
        <w:t>标准条件</w:t>
      </w:r>
    </w:p>
    <w:p w14:paraId="3D31C394"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r w:rsidRPr="00AE66F7">
        <w:rPr>
          <w:rFonts w:ascii="Arial" w:eastAsia="宋体" w:hAnsi="Arial" w:cs="Arial"/>
          <w:color w:val="000000"/>
          <w:kern w:val="0"/>
          <w:sz w:val="24"/>
          <w:szCs w:val="24"/>
        </w:rPr>
        <w:t> </w:t>
      </w:r>
    </w:p>
    <w:p w14:paraId="3928C953"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r w:rsidRPr="00AE66F7">
        <w:rPr>
          <w:rFonts w:ascii="Arial" w:eastAsia="宋体" w:hAnsi="Arial" w:cs="Arial"/>
          <w:color w:val="000000"/>
          <w:kern w:val="0"/>
          <w:sz w:val="24"/>
          <w:szCs w:val="24"/>
        </w:rPr>
        <w:t>第一章</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总</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则</w:t>
      </w:r>
    </w:p>
    <w:p w14:paraId="6CC056B5"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第一条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为贯彻落实中央、省委关于深化职称制度改革的精神，健全完善统计专业人才评价体系，激发和释放专业技术人才创新创造创业活力，服务山东创新发展、持续发展、领先发展，建设高素质专业化统计人才队伍，根据《中华人民共和国统计法》《中华人民共和国统计法实施条例》《中共山东省委办公厅</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山东省人民政府办公厅印发关于深化职称制度改革的实施意见的通知》《人力资源社会保障部</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国家统计局关于深化统计专业人员职称制度改革的指导意见》等有关文件规定，制定本标准条件。</w:t>
      </w:r>
    </w:p>
    <w:p w14:paraId="29CB4AA0"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第二条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本标准条件适用于我省从事统计类工作的在岗在职专业技术人员。</w:t>
      </w:r>
    </w:p>
    <w:p w14:paraId="76FAB31D"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第三条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正高级统计师职</w:t>
      </w:r>
      <w:proofErr w:type="gramStart"/>
      <w:r w:rsidRPr="00AE66F7">
        <w:rPr>
          <w:rFonts w:ascii="Arial" w:eastAsia="宋体" w:hAnsi="Arial" w:cs="Arial"/>
          <w:color w:val="000000"/>
          <w:kern w:val="0"/>
          <w:sz w:val="24"/>
          <w:szCs w:val="24"/>
        </w:rPr>
        <w:t>称实行</w:t>
      </w:r>
      <w:proofErr w:type="gramEnd"/>
      <w:r w:rsidRPr="00AE66F7">
        <w:rPr>
          <w:rFonts w:ascii="Arial" w:eastAsia="宋体" w:hAnsi="Arial" w:cs="Arial"/>
          <w:color w:val="000000"/>
          <w:kern w:val="0"/>
          <w:sz w:val="24"/>
          <w:szCs w:val="24"/>
        </w:rPr>
        <w:t>测试与评审相结合的评价方式，测试合格并评审通过方可取得正高级统计师职称。</w:t>
      </w:r>
    </w:p>
    <w:p w14:paraId="0AB65B52"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lastRenderedPageBreak/>
        <w:t>第四条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评价工作坚持德才兼备、以德为先，突出对能力水平和实际贡献的评价，全面考察专业人员职业道德、职业操守和从业行为，坚持以能力、业绩、贡献为导向，注重考核岗位工作绩效，强化对围绕统计部门核心、重点工作取得的创新成果和实际贡献的综合评价。</w:t>
      </w:r>
    </w:p>
    <w:p w14:paraId="10DA0EF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第五条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对学术造假等严重学术不端行为实行</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一票否决制</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。对通过弄虚作假、暗箱操作等违纪违规行为取得的资格，一律予以撤销。</w:t>
      </w:r>
    </w:p>
    <w:p w14:paraId="187CD9B9"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r w:rsidRPr="00AE66F7">
        <w:rPr>
          <w:rFonts w:ascii="Arial" w:eastAsia="宋体" w:hAnsi="Arial" w:cs="Arial"/>
          <w:color w:val="000000"/>
          <w:kern w:val="0"/>
          <w:sz w:val="24"/>
          <w:szCs w:val="24"/>
        </w:rPr>
        <w:t>第二章</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标准条件</w:t>
      </w:r>
    </w:p>
    <w:p w14:paraId="08B94655"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 </w:t>
      </w:r>
      <w:r w:rsidRPr="00AE66F7">
        <w:rPr>
          <w:rFonts w:ascii="Arial" w:eastAsia="宋体" w:hAnsi="Arial" w:cs="Arial"/>
          <w:color w:val="000000"/>
          <w:kern w:val="0"/>
          <w:sz w:val="24"/>
          <w:szCs w:val="24"/>
        </w:rPr>
        <w:t>第六条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基本条件</w:t>
      </w:r>
    </w:p>
    <w:p w14:paraId="46CBE03A"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（一）遵守中华人民共和国宪法和统计法律法规，贯彻执行党的基本路线和各项方针、政策。</w:t>
      </w:r>
    </w:p>
    <w:p w14:paraId="1665F780"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（二）具备良好的统计职业道德和敬业精神，自觉维护统计数据真实性，坚决抵制统计造假、弄虚作假。</w:t>
      </w:r>
    </w:p>
    <w:p w14:paraId="60D4A89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（三）认真履行岗位职责，根据国家和省有关规定参加并完成继续教育学习任务。</w:t>
      </w:r>
    </w:p>
    <w:p w14:paraId="59548072"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第七条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任职条件</w:t>
      </w:r>
    </w:p>
    <w:p w14:paraId="19D07C38"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（一）熟练掌握系统的统计知识，理论功底深厚，业务知识丰富。掌握统计发展研究现状和发展趋势，能将国内外最新技术应用于工作实践。</w:t>
      </w:r>
    </w:p>
    <w:p w14:paraId="6E3A2BE9"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（二）在统计专业技术团队中发挥领军作用，在指导、培养中青年技术骨干方面</w:t>
      </w:r>
      <w:proofErr w:type="gramStart"/>
      <w:r w:rsidRPr="00AE66F7">
        <w:rPr>
          <w:rFonts w:ascii="Arial" w:eastAsia="宋体" w:hAnsi="Arial" w:cs="Arial"/>
          <w:color w:val="000000"/>
          <w:kern w:val="0"/>
          <w:sz w:val="24"/>
          <w:szCs w:val="24"/>
        </w:rPr>
        <w:t>作出</w:t>
      </w:r>
      <w:proofErr w:type="gramEnd"/>
      <w:r w:rsidRPr="00AE66F7">
        <w:rPr>
          <w:rFonts w:ascii="Arial" w:eastAsia="宋体" w:hAnsi="Arial" w:cs="Arial"/>
          <w:color w:val="000000"/>
          <w:kern w:val="0"/>
          <w:sz w:val="24"/>
          <w:szCs w:val="24"/>
        </w:rPr>
        <w:t>突出贡献，在统计人才培养方面具有重要影响力。</w:t>
      </w:r>
    </w:p>
    <w:p w14:paraId="48B372FE"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（三）熟练掌握统计方法制度、调查理论和操作技能。能够对社会经济问题进行系统的调查研究，写出高水平的统计调查报告或</w:t>
      </w:r>
      <w:proofErr w:type="gramStart"/>
      <w:r w:rsidRPr="00AE66F7">
        <w:rPr>
          <w:rFonts w:ascii="Arial" w:eastAsia="宋体" w:hAnsi="Arial" w:cs="Arial"/>
          <w:color w:val="000000"/>
          <w:kern w:val="0"/>
          <w:sz w:val="24"/>
          <w:szCs w:val="24"/>
        </w:rPr>
        <w:t>高应用</w:t>
      </w:r>
      <w:proofErr w:type="gramEnd"/>
      <w:r w:rsidRPr="00AE66F7">
        <w:rPr>
          <w:rFonts w:ascii="Arial" w:eastAsia="宋体" w:hAnsi="Arial" w:cs="Arial"/>
          <w:color w:val="000000"/>
          <w:kern w:val="0"/>
          <w:sz w:val="24"/>
          <w:szCs w:val="24"/>
        </w:rPr>
        <w:t>价值和学术水平的论文、论著，能够对统计理论、统计制度和统计方法进行科学研究，提出有重要价值的建议。</w:t>
      </w:r>
    </w:p>
    <w:p w14:paraId="274F631A"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（四）组织完成统计理论、改革、技术等方面调查研究和课题设计，独立指导解决本领域关键技术问题，取得显著社会经济效益。</w:t>
      </w:r>
    </w:p>
    <w:p w14:paraId="2B999458"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第八条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学历（学位）及资历条件</w:t>
      </w:r>
    </w:p>
    <w:p w14:paraId="3DDCBAC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具有大学本科及以上学历或学士及以上学位，取得高级统计师职称后，从事与高级统计师职</w:t>
      </w:r>
      <w:proofErr w:type="gramStart"/>
      <w:r w:rsidRPr="00AE66F7">
        <w:rPr>
          <w:rFonts w:ascii="Arial" w:eastAsia="宋体" w:hAnsi="Arial" w:cs="Arial"/>
          <w:color w:val="000000"/>
          <w:kern w:val="0"/>
          <w:sz w:val="24"/>
          <w:szCs w:val="24"/>
        </w:rPr>
        <w:t>责</w:t>
      </w:r>
      <w:proofErr w:type="gramEnd"/>
      <w:r w:rsidRPr="00AE66F7">
        <w:rPr>
          <w:rFonts w:ascii="Arial" w:eastAsia="宋体" w:hAnsi="Arial" w:cs="Arial"/>
          <w:color w:val="000000"/>
          <w:kern w:val="0"/>
          <w:sz w:val="24"/>
          <w:szCs w:val="24"/>
        </w:rPr>
        <w:t>相关工作满</w:t>
      </w:r>
      <w:r w:rsidRPr="00AE66F7">
        <w:rPr>
          <w:rFonts w:ascii="Arial" w:eastAsia="宋体" w:hAnsi="Arial" w:cs="Arial"/>
          <w:color w:val="000000"/>
          <w:kern w:val="0"/>
          <w:sz w:val="24"/>
          <w:szCs w:val="24"/>
        </w:rPr>
        <w:t>5</w:t>
      </w:r>
      <w:r w:rsidRPr="00AE66F7">
        <w:rPr>
          <w:rFonts w:ascii="Arial" w:eastAsia="宋体" w:hAnsi="Arial" w:cs="Arial"/>
          <w:color w:val="000000"/>
          <w:kern w:val="0"/>
          <w:sz w:val="24"/>
          <w:szCs w:val="24"/>
        </w:rPr>
        <w:t>年，且近</w:t>
      </w:r>
      <w:r w:rsidRPr="00AE66F7">
        <w:rPr>
          <w:rFonts w:ascii="Arial" w:eastAsia="宋体" w:hAnsi="Arial" w:cs="Arial"/>
          <w:color w:val="000000"/>
          <w:kern w:val="0"/>
          <w:sz w:val="24"/>
          <w:szCs w:val="24"/>
        </w:rPr>
        <w:t>5</w:t>
      </w:r>
      <w:r w:rsidRPr="00AE66F7">
        <w:rPr>
          <w:rFonts w:ascii="Arial" w:eastAsia="宋体" w:hAnsi="Arial" w:cs="Arial"/>
          <w:color w:val="000000"/>
          <w:kern w:val="0"/>
          <w:sz w:val="24"/>
          <w:szCs w:val="24"/>
        </w:rPr>
        <w:t>年年度考核均为合格以上等次。</w:t>
      </w:r>
    </w:p>
    <w:p w14:paraId="57F630B8"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lastRenderedPageBreak/>
        <w:t>具有经济、会计、审计及哲学社会科学研究（理论经济学、应用经济学、数学、统计学、计算机科学与技术）等与统计相近专业副高级职称，可依据上述学历资历和业绩条件，</w:t>
      </w:r>
      <w:proofErr w:type="gramStart"/>
      <w:r w:rsidRPr="00AE66F7">
        <w:rPr>
          <w:rFonts w:ascii="Arial" w:eastAsia="宋体" w:hAnsi="Arial" w:cs="Arial"/>
          <w:color w:val="000000"/>
          <w:kern w:val="0"/>
          <w:sz w:val="24"/>
          <w:szCs w:val="24"/>
        </w:rPr>
        <w:t>申报正</w:t>
      </w:r>
      <w:proofErr w:type="gramEnd"/>
      <w:r w:rsidRPr="00AE66F7">
        <w:rPr>
          <w:rFonts w:ascii="Arial" w:eastAsia="宋体" w:hAnsi="Arial" w:cs="Arial"/>
          <w:color w:val="000000"/>
          <w:kern w:val="0"/>
          <w:sz w:val="24"/>
          <w:szCs w:val="24"/>
        </w:rPr>
        <w:t>高级统计师职称。</w:t>
      </w:r>
    </w:p>
    <w:p w14:paraId="1AB7E72D"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第九条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专业工作经历</w:t>
      </w:r>
    </w:p>
    <w:p w14:paraId="1C2C6525"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取得高级统计师或相近专业副高级职称以来，具备下列条件之一：</w:t>
      </w:r>
    </w:p>
    <w:p w14:paraId="6E30EDF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（一）组织开展统计业务工作。主持或者作为主要参加者承担制定市级及以上统计方法制度、大型普查调查方案或主持制定大中型企业的大型统计调查方案</w:t>
      </w:r>
      <w:r w:rsidRPr="00AE66F7">
        <w:rPr>
          <w:rFonts w:ascii="Arial" w:eastAsia="宋体" w:hAnsi="Arial" w:cs="Arial"/>
          <w:color w:val="000000"/>
          <w:kern w:val="0"/>
          <w:sz w:val="24"/>
          <w:szCs w:val="24"/>
        </w:rPr>
        <w:t>3</w:t>
      </w:r>
      <w:r w:rsidRPr="00AE66F7">
        <w:rPr>
          <w:rFonts w:ascii="Arial" w:eastAsia="宋体" w:hAnsi="Arial" w:cs="Arial"/>
          <w:color w:val="000000"/>
          <w:kern w:val="0"/>
          <w:sz w:val="24"/>
          <w:szCs w:val="24"/>
        </w:rPr>
        <w:t>项并组织实施。</w:t>
      </w:r>
    </w:p>
    <w:p w14:paraId="66261F6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（二）组织承担统计理论研究工作。主持或者作为主要参加者完成</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项国家级统计业务研究课题或</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项省部级统计业务研究课题或</w:t>
      </w:r>
      <w:r w:rsidRPr="00AE66F7">
        <w:rPr>
          <w:rFonts w:ascii="Arial" w:eastAsia="宋体" w:hAnsi="Arial" w:cs="Arial"/>
          <w:color w:val="000000"/>
          <w:kern w:val="0"/>
          <w:sz w:val="24"/>
          <w:szCs w:val="24"/>
        </w:rPr>
        <w:t>3</w:t>
      </w:r>
      <w:r w:rsidRPr="00AE66F7">
        <w:rPr>
          <w:rFonts w:ascii="Arial" w:eastAsia="宋体" w:hAnsi="Arial" w:cs="Arial"/>
          <w:color w:val="000000"/>
          <w:kern w:val="0"/>
          <w:sz w:val="24"/>
          <w:szCs w:val="24"/>
        </w:rPr>
        <w:t>项市厅级统计业务研究课题，已结题验收。</w:t>
      </w:r>
    </w:p>
    <w:p w14:paraId="5F8FAA3A"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三）掌握统计专业关键技术。熟练掌握统计方法制度、调查理论和操作技能，熟悉互联网及物联网技术、大数据和云计算技术以及遥感、地理信息系统等现代信息技术在统计工作中的应用，主持或者作为主要参加者在提升统计直接调查能力和开发应用大数据能力方面有创新，并通过市级及以上统计或行业主管部门（单位）审定后组织实施。</w:t>
      </w:r>
    </w:p>
    <w:p w14:paraId="25825DEC"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第十条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工作业绩和成果</w:t>
      </w:r>
    </w:p>
    <w:p w14:paraId="1559DAF6"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取得高级统计师或相近专业副高级职称以来，具备下列条件之一：</w:t>
      </w:r>
    </w:p>
    <w:p w14:paraId="3331D9FF"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（一）统计专业工作业绩突出，主持或者作为主要参加者，组织实施国家布置的大型普查、调查项目，取得显著成效，获得国家级表彰</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次，或省级表彰</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次，或市级表彰</w:t>
      </w:r>
      <w:r w:rsidRPr="00AE66F7">
        <w:rPr>
          <w:rFonts w:ascii="Arial" w:eastAsia="宋体" w:hAnsi="Arial" w:cs="Arial"/>
          <w:color w:val="000000"/>
          <w:kern w:val="0"/>
          <w:sz w:val="24"/>
          <w:szCs w:val="24"/>
        </w:rPr>
        <w:t>3</w:t>
      </w:r>
      <w:r w:rsidRPr="00AE66F7">
        <w:rPr>
          <w:rFonts w:ascii="Arial" w:eastAsia="宋体" w:hAnsi="Arial" w:cs="Arial"/>
          <w:color w:val="000000"/>
          <w:kern w:val="0"/>
          <w:sz w:val="24"/>
          <w:szCs w:val="24"/>
        </w:rPr>
        <w:t>次。</w:t>
      </w:r>
    </w:p>
    <w:p w14:paraId="1A84E22E"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（二）主持或者作为主要参加者撰写的统计分析、行业分析等研究报告为准确判断形势、科学制定政策提供咨询建议，</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次被省部级领导批示或</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次被市厅级领导批示并转化为实施方案。</w:t>
      </w:r>
    </w:p>
    <w:p w14:paraId="76E5D0AE"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（三）主持或者作为主要参加者解决统计工作重大疑难问题，统计研究成果和应用、政策性意见建议</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次被</w:t>
      </w:r>
      <w:proofErr w:type="gramStart"/>
      <w:r w:rsidRPr="00AE66F7">
        <w:rPr>
          <w:rFonts w:ascii="Arial" w:eastAsia="宋体" w:hAnsi="Arial" w:cs="Arial"/>
          <w:color w:val="000000"/>
          <w:kern w:val="0"/>
          <w:sz w:val="24"/>
          <w:szCs w:val="24"/>
        </w:rPr>
        <w:t>省级行业</w:t>
      </w:r>
      <w:proofErr w:type="gramEnd"/>
      <w:r w:rsidRPr="00AE66F7">
        <w:rPr>
          <w:rFonts w:ascii="Arial" w:eastAsia="宋体" w:hAnsi="Arial" w:cs="Arial"/>
          <w:color w:val="000000"/>
          <w:kern w:val="0"/>
          <w:sz w:val="24"/>
          <w:szCs w:val="24"/>
        </w:rPr>
        <w:t>主管部门采纳或</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次被市级行业主管部门采纳，并取得显著经济效益和社会效益（须附具体业绩成果说明）。</w:t>
      </w:r>
    </w:p>
    <w:p w14:paraId="69839879"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lastRenderedPageBreak/>
        <w:t>（四）在企事业单位或者其他经济组织开展的统计工作中，成绩显著，贡献突出，主持或者作为主要参加者制定形成一套系统、完整的统计工作制度并推广应用。</w:t>
      </w:r>
    </w:p>
    <w:p w14:paraId="787D3E22"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（五）在本单位、本行业统计工作中，业绩突出，获得市级表彰</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次，或获得市级统计部门能力业绩认可</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次。</w:t>
      </w:r>
    </w:p>
    <w:p w14:paraId="77C598EE"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第十一条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统计研究成果</w:t>
      </w:r>
    </w:p>
    <w:p w14:paraId="7288E8F4"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取得高级统计师或相近专业副高级职称以来，具备下列条件之一：</w:t>
      </w:r>
    </w:p>
    <w:p w14:paraId="095DDAA5"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（一）具有系统、扎实的统计专业理论和实践功底，全面掌握统计专业国内外前沿发展动态，在北京大学图书馆出版的《中文核心期刊目录》中所评选出的期刊或南京大学中国社会科学研究评价中心发布的《</w:t>
      </w:r>
      <w:r w:rsidRPr="00AE66F7">
        <w:rPr>
          <w:rFonts w:ascii="Arial" w:eastAsia="宋体" w:hAnsi="Arial" w:cs="Arial"/>
          <w:color w:val="000000"/>
          <w:kern w:val="0"/>
          <w:sz w:val="24"/>
          <w:szCs w:val="24"/>
        </w:rPr>
        <w:t>CSSCI</w:t>
      </w:r>
      <w:r w:rsidRPr="00AE66F7">
        <w:rPr>
          <w:rFonts w:ascii="Arial" w:eastAsia="宋体" w:hAnsi="Arial" w:cs="Arial"/>
          <w:color w:val="000000"/>
          <w:kern w:val="0"/>
          <w:sz w:val="24"/>
          <w:szCs w:val="24"/>
        </w:rPr>
        <w:t>来源期刊目录》收录的学术期刊上发表统计相关专业有较高学术价值的论文（第一作者或通讯作者）。或在有国际统一刊号（</w:t>
      </w:r>
      <w:r w:rsidRPr="00AE66F7">
        <w:rPr>
          <w:rFonts w:ascii="Arial" w:eastAsia="宋体" w:hAnsi="Arial" w:cs="Arial"/>
          <w:color w:val="000000"/>
          <w:kern w:val="0"/>
          <w:sz w:val="24"/>
          <w:szCs w:val="24"/>
        </w:rPr>
        <w:t>ISSN</w:t>
      </w:r>
      <w:r w:rsidRPr="00AE66F7">
        <w:rPr>
          <w:rFonts w:ascii="Arial" w:eastAsia="宋体" w:hAnsi="Arial" w:cs="Arial"/>
          <w:color w:val="000000"/>
          <w:kern w:val="0"/>
          <w:sz w:val="24"/>
          <w:szCs w:val="24"/>
        </w:rPr>
        <w:t>）的国外报纸、期刊上发表统计相关专业论文、分析报告等（第一作者或通讯作者）。</w:t>
      </w:r>
    </w:p>
    <w:p w14:paraId="7099A51C"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（二）主持或作为主要参加者开发统计模型或创新统计技术方法，</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项被省部级或</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项被市厅级单位正式采用或推广。</w:t>
      </w:r>
    </w:p>
    <w:p w14:paraId="516013B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三）统计领域的研究与实践成果获国家三等奖或省部级二等奖（以奖励证书为准）。或其他能体现申报人员主要学术贡献、在行业领域具有重大影响、具有经济效益和社会效益的研究成果，包括国际国内重要学术会议宣读的交流论文，研究报告、项目报告、行业标准、发展规划等代表作（需附具体成果说明）。或在统计应用方面取得国家发明专利技术。</w:t>
      </w:r>
    </w:p>
    <w:p w14:paraId="6DE126B9"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（四）独立撰写的高水平统计专项调查报告、统计分析报告或者立项研究报告等，在国家统计局组织开展的评比中获得三等奖</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篇或二等奖</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篇，或者在山东省统计局组织开展的统计分析课题评比中获二等奖</w:t>
      </w:r>
      <w:r w:rsidRPr="00AE66F7">
        <w:rPr>
          <w:rFonts w:ascii="Arial" w:eastAsia="宋体" w:hAnsi="Arial" w:cs="Arial"/>
          <w:color w:val="000000"/>
          <w:kern w:val="0"/>
          <w:sz w:val="24"/>
          <w:szCs w:val="24"/>
        </w:rPr>
        <w:t>3</w:t>
      </w:r>
      <w:r w:rsidRPr="00AE66F7">
        <w:rPr>
          <w:rFonts w:ascii="Arial" w:eastAsia="宋体" w:hAnsi="Arial" w:cs="Arial"/>
          <w:color w:val="000000"/>
          <w:kern w:val="0"/>
          <w:sz w:val="24"/>
          <w:szCs w:val="24"/>
        </w:rPr>
        <w:t>篇或一等奖</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篇。</w:t>
      </w:r>
    </w:p>
    <w:p w14:paraId="71977FD7"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r w:rsidRPr="00AE66F7">
        <w:rPr>
          <w:rFonts w:ascii="Arial" w:eastAsia="宋体" w:hAnsi="Arial" w:cs="Arial"/>
          <w:color w:val="000000"/>
          <w:kern w:val="0"/>
          <w:sz w:val="24"/>
          <w:szCs w:val="24"/>
        </w:rPr>
        <w:t>第三章</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破格申报条件</w:t>
      </w:r>
    </w:p>
    <w:p w14:paraId="5C10460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第十二条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对不具备规定学历（学位）的专业技术人员，取得高级统计</w:t>
      </w:r>
      <w:proofErr w:type="gramStart"/>
      <w:r w:rsidRPr="00AE66F7">
        <w:rPr>
          <w:rFonts w:ascii="Arial" w:eastAsia="宋体" w:hAnsi="Arial" w:cs="Arial"/>
          <w:color w:val="000000"/>
          <w:kern w:val="0"/>
          <w:sz w:val="24"/>
          <w:szCs w:val="24"/>
        </w:rPr>
        <w:t>师资格满</w:t>
      </w:r>
      <w:r w:rsidRPr="00AE66F7">
        <w:rPr>
          <w:rFonts w:ascii="Arial" w:eastAsia="宋体" w:hAnsi="Arial" w:cs="Arial"/>
          <w:color w:val="000000"/>
          <w:kern w:val="0"/>
          <w:sz w:val="24"/>
          <w:szCs w:val="24"/>
        </w:rPr>
        <w:t>8</w:t>
      </w:r>
      <w:r w:rsidRPr="00AE66F7">
        <w:rPr>
          <w:rFonts w:ascii="Arial" w:eastAsia="宋体" w:hAnsi="Arial" w:cs="Arial"/>
          <w:color w:val="000000"/>
          <w:kern w:val="0"/>
          <w:sz w:val="24"/>
          <w:szCs w:val="24"/>
        </w:rPr>
        <w:t>年</w:t>
      </w:r>
      <w:proofErr w:type="gramEnd"/>
      <w:r w:rsidRPr="00AE66F7">
        <w:rPr>
          <w:rFonts w:ascii="Arial" w:eastAsia="宋体" w:hAnsi="Arial" w:cs="Arial"/>
          <w:color w:val="000000"/>
          <w:kern w:val="0"/>
          <w:sz w:val="24"/>
          <w:szCs w:val="24"/>
        </w:rPr>
        <w:t>，业绩显著、贡献突出的，可破格</w:t>
      </w:r>
      <w:proofErr w:type="gramStart"/>
      <w:r w:rsidRPr="00AE66F7">
        <w:rPr>
          <w:rFonts w:ascii="Arial" w:eastAsia="宋体" w:hAnsi="Arial" w:cs="Arial"/>
          <w:color w:val="000000"/>
          <w:kern w:val="0"/>
          <w:sz w:val="24"/>
          <w:szCs w:val="24"/>
        </w:rPr>
        <w:t>申报正</w:t>
      </w:r>
      <w:proofErr w:type="gramEnd"/>
      <w:r w:rsidRPr="00AE66F7">
        <w:rPr>
          <w:rFonts w:ascii="Arial" w:eastAsia="宋体" w:hAnsi="Arial" w:cs="Arial"/>
          <w:color w:val="000000"/>
          <w:kern w:val="0"/>
          <w:sz w:val="24"/>
          <w:szCs w:val="24"/>
        </w:rPr>
        <w:t>高级统计师职称。对不具备规定资历的专业技术人员，具有硕士研究生以上学历，取得高级统计</w:t>
      </w:r>
      <w:proofErr w:type="gramStart"/>
      <w:r w:rsidRPr="00AE66F7">
        <w:rPr>
          <w:rFonts w:ascii="Arial" w:eastAsia="宋体" w:hAnsi="Arial" w:cs="Arial"/>
          <w:color w:val="000000"/>
          <w:kern w:val="0"/>
          <w:sz w:val="24"/>
          <w:szCs w:val="24"/>
        </w:rPr>
        <w:t>师资格满</w:t>
      </w:r>
      <w:r w:rsidRPr="00AE66F7">
        <w:rPr>
          <w:rFonts w:ascii="Arial" w:eastAsia="宋体" w:hAnsi="Arial" w:cs="Arial"/>
          <w:color w:val="000000"/>
          <w:kern w:val="0"/>
          <w:sz w:val="24"/>
          <w:szCs w:val="24"/>
        </w:rPr>
        <w:t>3</w:t>
      </w:r>
      <w:r w:rsidRPr="00AE66F7">
        <w:rPr>
          <w:rFonts w:ascii="Arial" w:eastAsia="宋体" w:hAnsi="Arial" w:cs="Arial"/>
          <w:color w:val="000000"/>
          <w:kern w:val="0"/>
          <w:sz w:val="24"/>
          <w:szCs w:val="24"/>
        </w:rPr>
        <w:t>年</w:t>
      </w:r>
      <w:proofErr w:type="gramEnd"/>
      <w:r w:rsidRPr="00AE66F7">
        <w:rPr>
          <w:rFonts w:ascii="Arial" w:eastAsia="宋体" w:hAnsi="Arial" w:cs="Arial"/>
          <w:color w:val="000000"/>
          <w:kern w:val="0"/>
          <w:sz w:val="24"/>
          <w:szCs w:val="24"/>
        </w:rPr>
        <w:t>，业绩显著、贡献突出的，可破格</w:t>
      </w:r>
      <w:proofErr w:type="gramStart"/>
      <w:r w:rsidRPr="00AE66F7">
        <w:rPr>
          <w:rFonts w:ascii="Arial" w:eastAsia="宋体" w:hAnsi="Arial" w:cs="Arial"/>
          <w:color w:val="000000"/>
          <w:kern w:val="0"/>
          <w:sz w:val="24"/>
          <w:szCs w:val="24"/>
        </w:rPr>
        <w:t>申报正</w:t>
      </w:r>
      <w:proofErr w:type="gramEnd"/>
      <w:r w:rsidRPr="00AE66F7">
        <w:rPr>
          <w:rFonts w:ascii="Arial" w:eastAsia="宋体" w:hAnsi="Arial" w:cs="Arial"/>
          <w:color w:val="000000"/>
          <w:kern w:val="0"/>
          <w:sz w:val="24"/>
          <w:szCs w:val="24"/>
        </w:rPr>
        <w:t>高级统计师职称。破格</w:t>
      </w:r>
      <w:proofErr w:type="gramStart"/>
      <w:r w:rsidRPr="00AE66F7">
        <w:rPr>
          <w:rFonts w:ascii="Arial" w:eastAsia="宋体" w:hAnsi="Arial" w:cs="Arial"/>
          <w:color w:val="000000"/>
          <w:kern w:val="0"/>
          <w:sz w:val="24"/>
          <w:szCs w:val="24"/>
        </w:rPr>
        <w:t>申报正</w:t>
      </w:r>
      <w:proofErr w:type="gramEnd"/>
      <w:r w:rsidRPr="00AE66F7">
        <w:rPr>
          <w:rFonts w:ascii="Arial" w:eastAsia="宋体" w:hAnsi="Arial" w:cs="Arial"/>
          <w:color w:val="000000"/>
          <w:kern w:val="0"/>
          <w:sz w:val="24"/>
          <w:szCs w:val="24"/>
        </w:rPr>
        <w:t>高级统计师职称，除具备正常申报条件之外，还应符合下列条件之一：</w:t>
      </w:r>
    </w:p>
    <w:p w14:paraId="775B5C2C"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lastRenderedPageBreak/>
        <w:t>（一）在北京大学图书馆出版的《中文核心期刊目录》中所评选出的期刊或南京大学中国社会科学研究评价中心发布的《</w:t>
      </w:r>
      <w:r w:rsidRPr="00AE66F7">
        <w:rPr>
          <w:rFonts w:ascii="Arial" w:eastAsia="宋体" w:hAnsi="Arial" w:cs="Arial"/>
          <w:color w:val="000000"/>
          <w:kern w:val="0"/>
          <w:sz w:val="24"/>
          <w:szCs w:val="24"/>
        </w:rPr>
        <w:t>CSSCI</w:t>
      </w:r>
      <w:r w:rsidRPr="00AE66F7">
        <w:rPr>
          <w:rFonts w:ascii="Arial" w:eastAsia="宋体" w:hAnsi="Arial" w:cs="Arial"/>
          <w:color w:val="000000"/>
          <w:kern w:val="0"/>
          <w:sz w:val="24"/>
          <w:szCs w:val="24"/>
        </w:rPr>
        <w:t>来源期刊目录》收录的学术期刊上发表统计相关专业有较高学术价值的论文</w:t>
      </w:r>
      <w:r w:rsidRPr="00AE66F7">
        <w:rPr>
          <w:rFonts w:ascii="Arial" w:eastAsia="宋体" w:hAnsi="Arial" w:cs="Arial"/>
          <w:color w:val="000000"/>
          <w:kern w:val="0"/>
          <w:sz w:val="24"/>
          <w:szCs w:val="24"/>
        </w:rPr>
        <w:t>2</w:t>
      </w:r>
      <w:r w:rsidRPr="00AE66F7">
        <w:rPr>
          <w:rFonts w:ascii="Arial" w:eastAsia="宋体" w:hAnsi="Arial" w:cs="Arial"/>
          <w:color w:val="000000"/>
          <w:kern w:val="0"/>
          <w:sz w:val="24"/>
          <w:szCs w:val="24"/>
        </w:rPr>
        <w:t>篇（第一作者或通讯作者）。或本人编著并公开出版有较高学术价值的统计相关专业学术著作</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部。</w:t>
      </w:r>
    </w:p>
    <w:p w14:paraId="06EBF7D4"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（二）统计领域的研究与实践成果获国家二等奖或省部级一等奖（以奖励证书为准）。</w:t>
      </w:r>
    </w:p>
    <w:p w14:paraId="258F2C9A"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（三）因工作业绩显著，获国家级表彰。</w:t>
      </w:r>
    </w:p>
    <w:p w14:paraId="00AEC659" w14:textId="77777777" w:rsidR="00AE66F7" w:rsidRPr="00AE66F7" w:rsidRDefault="00AE66F7" w:rsidP="00AE66F7">
      <w:pPr>
        <w:widowControl/>
        <w:spacing w:line="480" w:lineRule="atLeast"/>
        <w:jc w:val="center"/>
        <w:rPr>
          <w:rFonts w:ascii="Arial" w:eastAsia="宋体" w:hAnsi="Arial" w:cs="Arial"/>
          <w:color w:val="000000"/>
          <w:kern w:val="0"/>
          <w:sz w:val="24"/>
          <w:szCs w:val="24"/>
        </w:rPr>
      </w:pPr>
      <w:r w:rsidRPr="00AE66F7">
        <w:rPr>
          <w:rFonts w:ascii="Arial" w:eastAsia="宋体" w:hAnsi="Arial" w:cs="Arial"/>
          <w:color w:val="000000"/>
          <w:kern w:val="0"/>
          <w:sz w:val="24"/>
          <w:szCs w:val="24"/>
        </w:rPr>
        <w:t>第四章</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附</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则</w:t>
      </w:r>
    </w:p>
    <w:p w14:paraId="4BFBF2DD"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第十三条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本标准条件中涉及的年限均按整年计算。</w:t>
      </w:r>
    </w:p>
    <w:p w14:paraId="1BA0DA69"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第十四条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本标准条件中词语的特定解释：</w:t>
      </w:r>
    </w:p>
    <w:p w14:paraId="04E7B016"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（一）凡冠有</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以上</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的，均含本数量级；</w:t>
      </w:r>
    </w:p>
    <w:p w14:paraId="475AE979"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（二）</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市级</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均指设区的市，不含县级市；</w:t>
      </w:r>
    </w:p>
    <w:p w14:paraId="05BBAA9E"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（三）</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主持</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指该项目或课题的总负责人，负责该项目或课题的全面工作，一般列项目或课题完成人第一位；</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主要参加者</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指项目或课题的主持人或主要参与者，应排前三位。</w:t>
      </w:r>
    </w:p>
    <w:p w14:paraId="0B8D12D8"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（四）省部级：省是指行政划分的省、自治区、直辖市；部是指国务院的部、委、局等。市厅级：市是指设区市；厅是指省政府的厅、局、委、办等。</w:t>
      </w:r>
    </w:p>
    <w:p w14:paraId="3E1898B9"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五）本文所指表彰，是指党的机关、人大机关、行政机关、政协机关、监察机关、审判机关、检察机关、人民团体和经批准免于登记的社会团体及其所属单位经党中央、国务院或省委、省政府批准举办的面向各级各部门或者本系统本行业的各类评比达标表彰活动。</w:t>
      </w:r>
    </w:p>
    <w:p w14:paraId="50A7CA25"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县级表彰指：县级党委政府表彰；</w:t>
      </w:r>
    </w:p>
    <w:p w14:paraId="5002DE95"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市级表彰指：市级党委政府（省级工作部门）表彰；</w:t>
      </w:r>
    </w:p>
    <w:p w14:paraId="1921DE9C"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省级以上表彰指：省部级表彰，国家级表彰。</w:t>
      </w:r>
    </w:p>
    <w:p w14:paraId="4365D067"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（六）</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能力业绩认可</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，须有奖励证书或相关部门正式红头文件。</w:t>
      </w:r>
    </w:p>
    <w:p w14:paraId="33F8CF11"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第十五条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本标准条件由山东省统计局负责解释。</w:t>
      </w:r>
    </w:p>
    <w:p w14:paraId="6B2C9C3C" w14:textId="77777777" w:rsidR="00AE66F7" w:rsidRPr="00AE66F7" w:rsidRDefault="00AE66F7" w:rsidP="00AE66F7">
      <w:pPr>
        <w:widowControl/>
        <w:spacing w:line="480" w:lineRule="atLeast"/>
        <w:ind w:firstLine="480"/>
        <w:jc w:val="left"/>
        <w:rPr>
          <w:rFonts w:ascii="Arial" w:eastAsia="宋体" w:hAnsi="Arial" w:cs="Arial"/>
          <w:color w:val="000000"/>
          <w:kern w:val="0"/>
          <w:sz w:val="24"/>
          <w:szCs w:val="24"/>
        </w:rPr>
      </w:pPr>
      <w:r w:rsidRPr="00AE66F7">
        <w:rPr>
          <w:rFonts w:ascii="Arial" w:eastAsia="宋体" w:hAnsi="Arial" w:cs="Arial"/>
          <w:color w:val="000000"/>
          <w:kern w:val="0"/>
          <w:sz w:val="24"/>
          <w:szCs w:val="24"/>
        </w:rPr>
        <w:t>第十六条</w:t>
      </w:r>
      <w:r w:rsidRPr="00AE66F7">
        <w:rPr>
          <w:rFonts w:ascii="Arial" w:eastAsia="宋体" w:hAnsi="Arial" w:cs="Arial"/>
          <w:color w:val="000000"/>
          <w:kern w:val="0"/>
          <w:sz w:val="24"/>
          <w:szCs w:val="24"/>
        </w:rPr>
        <w:t xml:space="preserve">  </w:t>
      </w:r>
      <w:r w:rsidRPr="00AE66F7">
        <w:rPr>
          <w:rFonts w:ascii="Arial" w:eastAsia="宋体" w:hAnsi="Arial" w:cs="Arial"/>
          <w:color w:val="000000"/>
          <w:kern w:val="0"/>
          <w:sz w:val="24"/>
          <w:szCs w:val="24"/>
        </w:rPr>
        <w:t>本标准条件自</w:t>
      </w:r>
      <w:r w:rsidRPr="00AE66F7">
        <w:rPr>
          <w:rFonts w:ascii="Arial" w:eastAsia="宋体" w:hAnsi="Arial" w:cs="Arial"/>
          <w:color w:val="000000"/>
          <w:kern w:val="0"/>
          <w:sz w:val="24"/>
          <w:szCs w:val="24"/>
        </w:rPr>
        <w:t>2021</w:t>
      </w:r>
      <w:r w:rsidRPr="00AE66F7">
        <w:rPr>
          <w:rFonts w:ascii="Arial" w:eastAsia="宋体" w:hAnsi="Arial" w:cs="Arial"/>
          <w:color w:val="000000"/>
          <w:kern w:val="0"/>
          <w:sz w:val="24"/>
          <w:szCs w:val="24"/>
        </w:rPr>
        <w:t>年</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月</w:t>
      </w:r>
      <w:r w:rsidRPr="00AE66F7">
        <w:rPr>
          <w:rFonts w:ascii="Arial" w:eastAsia="宋体" w:hAnsi="Arial" w:cs="Arial"/>
          <w:color w:val="000000"/>
          <w:kern w:val="0"/>
          <w:sz w:val="24"/>
          <w:szCs w:val="24"/>
        </w:rPr>
        <w:t>4</w:t>
      </w:r>
      <w:r w:rsidRPr="00AE66F7">
        <w:rPr>
          <w:rFonts w:ascii="Arial" w:eastAsia="宋体" w:hAnsi="Arial" w:cs="Arial"/>
          <w:color w:val="000000"/>
          <w:kern w:val="0"/>
          <w:sz w:val="24"/>
          <w:szCs w:val="24"/>
        </w:rPr>
        <w:t>日起施行，有效期至</w:t>
      </w:r>
      <w:r w:rsidRPr="00AE66F7">
        <w:rPr>
          <w:rFonts w:ascii="Arial" w:eastAsia="宋体" w:hAnsi="Arial" w:cs="Arial"/>
          <w:color w:val="000000"/>
          <w:kern w:val="0"/>
          <w:sz w:val="24"/>
          <w:szCs w:val="24"/>
        </w:rPr>
        <w:t>2026</w:t>
      </w:r>
      <w:r w:rsidRPr="00AE66F7">
        <w:rPr>
          <w:rFonts w:ascii="Arial" w:eastAsia="宋体" w:hAnsi="Arial" w:cs="Arial"/>
          <w:color w:val="000000"/>
          <w:kern w:val="0"/>
          <w:sz w:val="24"/>
          <w:szCs w:val="24"/>
        </w:rPr>
        <w:t>年</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月</w:t>
      </w:r>
      <w:r w:rsidRPr="00AE66F7">
        <w:rPr>
          <w:rFonts w:ascii="Arial" w:eastAsia="宋体" w:hAnsi="Arial" w:cs="Arial"/>
          <w:color w:val="000000"/>
          <w:kern w:val="0"/>
          <w:sz w:val="24"/>
          <w:szCs w:val="24"/>
        </w:rPr>
        <w:t>3</w:t>
      </w:r>
      <w:r w:rsidRPr="00AE66F7">
        <w:rPr>
          <w:rFonts w:ascii="Arial" w:eastAsia="宋体" w:hAnsi="Arial" w:cs="Arial"/>
          <w:color w:val="000000"/>
          <w:kern w:val="0"/>
          <w:sz w:val="24"/>
          <w:szCs w:val="24"/>
        </w:rPr>
        <w:t>日。省人力资源社会保障厅、省统计局印发的《山东省统计系列正高级统计师职务资格标准条件（试行）》（鲁人社规〔</w:t>
      </w:r>
      <w:r w:rsidRPr="00AE66F7">
        <w:rPr>
          <w:rFonts w:ascii="Arial" w:eastAsia="宋体" w:hAnsi="Arial" w:cs="Arial"/>
          <w:color w:val="000000"/>
          <w:kern w:val="0"/>
          <w:sz w:val="24"/>
          <w:szCs w:val="24"/>
        </w:rPr>
        <w:t>2019</w:t>
      </w:r>
      <w:r w:rsidRPr="00AE66F7">
        <w:rPr>
          <w:rFonts w:ascii="Arial" w:eastAsia="宋体" w:hAnsi="Arial" w:cs="Arial"/>
          <w:color w:val="000000"/>
          <w:kern w:val="0"/>
          <w:sz w:val="24"/>
          <w:szCs w:val="24"/>
        </w:rPr>
        <w:t>〕</w:t>
      </w:r>
      <w:r w:rsidRPr="00AE66F7">
        <w:rPr>
          <w:rFonts w:ascii="Arial" w:eastAsia="宋体" w:hAnsi="Arial" w:cs="Arial"/>
          <w:color w:val="000000"/>
          <w:kern w:val="0"/>
          <w:sz w:val="24"/>
          <w:szCs w:val="24"/>
        </w:rPr>
        <w:t>1</w:t>
      </w:r>
      <w:r w:rsidRPr="00AE66F7">
        <w:rPr>
          <w:rFonts w:ascii="Arial" w:eastAsia="宋体" w:hAnsi="Arial" w:cs="Arial"/>
          <w:color w:val="000000"/>
          <w:kern w:val="0"/>
          <w:sz w:val="24"/>
          <w:szCs w:val="24"/>
        </w:rPr>
        <w:t>号）同时废止。</w:t>
      </w:r>
    </w:p>
    <w:p w14:paraId="11CBDB5B" w14:textId="77777777" w:rsidR="00AA3AFD" w:rsidRPr="00AE66F7" w:rsidRDefault="00AA3AFD"/>
    <w:sectPr w:rsidR="00AA3AFD" w:rsidRPr="00AE6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710A4F"/>
    <w:rsid w:val="00755E17"/>
    <w:rsid w:val="00864264"/>
    <w:rsid w:val="00AA3AFD"/>
    <w:rsid w:val="00AE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14</cp:revision>
  <dcterms:created xsi:type="dcterms:W3CDTF">2021-12-26T16:11:00Z</dcterms:created>
  <dcterms:modified xsi:type="dcterms:W3CDTF">2021-12-26T16:18:00Z</dcterms:modified>
</cp:coreProperties>
</file>