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9139E" w14:textId="77777777" w:rsidR="00755E17" w:rsidRDefault="00755E17" w:rsidP="00755E17">
      <w:pPr>
        <w:pStyle w:val="a3"/>
        <w:spacing w:before="0" w:beforeAutospacing="0" w:after="0" w:afterAutospacing="0" w:line="480" w:lineRule="atLeast"/>
        <w:rPr>
          <w:rFonts w:ascii="Arial" w:hAnsi="Arial"/>
          <w:color w:val="000000"/>
        </w:rPr>
      </w:pPr>
      <w:r>
        <w:rPr>
          <w:rStyle w:val="a4"/>
          <w:rFonts w:ascii="Arial" w:hAnsi="Arial"/>
          <w:color w:val="000000"/>
        </w:rPr>
        <w:t>SDPR-2021-0320001</w:t>
      </w:r>
    </w:p>
    <w:p w14:paraId="0A228432" w14:textId="77777777" w:rsidR="00755E17" w:rsidRDefault="00755E17" w:rsidP="00755E17">
      <w:pPr>
        <w:pStyle w:val="a3"/>
        <w:spacing w:before="0" w:beforeAutospacing="0" w:after="0" w:afterAutospacing="0" w:line="480" w:lineRule="atLeast"/>
        <w:jc w:val="center"/>
        <w:rPr>
          <w:rFonts w:ascii="Arial" w:hAnsi="Arial"/>
          <w:color w:val="000000"/>
        </w:rPr>
      </w:pPr>
      <w:r>
        <w:rPr>
          <w:rStyle w:val="a4"/>
          <w:rFonts w:ascii="Arial" w:hAnsi="Arial"/>
          <w:color w:val="000000"/>
        </w:rPr>
        <w:t>山东省统计局关于印发山东省企业统计工作规范的通知</w:t>
      </w:r>
    </w:p>
    <w:p w14:paraId="693625F0" w14:textId="77777777" w:rsidR="00755E17" w:rsidRDefault="00755E17" w:rsidP="00755E17">
      <w:pPr>
        <w:pStyle w:val="a3"/>
        <w:spacing w:before="0" w:beforeAutospacing="0" w:after="0" w:afterAutospacing="0" w:line="480" w:lineRule="atLeast"/>
        <w:jc w:val="center"/>
        <w:rPr>
          <w:rFonts w:ascii="Arial" w:hAnsi="Arial"/>
          <w:color w:val="000000"/>
        </w:rPr>
      </w:pPr>
      <w:r>
        <w:rPr>
          <w:rFonts w:ascii="Arial" w:hAnsi="Arial"/>
          <w:color w:val="000000"/>
        </w:rPr>
        <w:t>鲁统字〔</w:t>
      </w:r>
      <w:r>
        <w:rPr>
          <w:rFonts w:ascii="Arial" w:hAnsi="Arial"/>
          <w:color w:val="000000"/>
        </w:rPr>
        <w:t>2021</w:t>
      </w:r>
      <w:r>
        <w:rPr>
          <w:rFonts w:ascii="Arial" w:hAnsi="Arial"/>
          <w:color w:val="000000"/>
        </w:rPr>
        <w:t>〕</w:t>
      </w:r>
      <w:r>
        <w:rPr>
          <w:rFonts w:ascii="Arial" w:hAnsi="Arial"/>
          <w:color w:val="000000"/>
        </w:rPr>
        <w:t>35</w:t>
      </w:r>
      <w:r>
        <w:rPr>
          <w:rFonts w:ascii="Arial" w:hAnsi="Arial"/>
          <w:color w:val="000000"/>
        </w:rPr>
        <w:t>号</w:t>
      </w:r>
    </w:p>
    <w:p w14:paraId="5D5A55BB" w14:textId="77777777" w:rsidR="00755E17" w:rsidRDefault="00755E17" w:rsidP="00755E17">
      <w:pPr>
        <w:pStyle w:val="a3"/>
        <w:spacing w:before="0" w:beforeAutospacing="0" w:after="0" w:afterAutospacing="0" w:line="480" w:lineRule="atLeast"/>
        <w:rPr>
          <w:rFonts w:ascii="Arial" w:hAnsi="Arial"/>
          <w:color w:val="000000"/>
        </w:rPr>
      </w:pPr>
      <w:r>
        <w:rPr>
          <w:rFonts w:ascii="Arial" w:hAnsi="Arial"/>
          <w:color w:val="000000"/>
        </w:rPr>
        <w:t>各市统计局：</w:t>
      </w:r>
    </w:p>
    <w:p w14:paraId="6D97D633" w14:textId="77777777" w:rsidR="00755E17" w:rsidRDefault="00755E17" w:rsidP="00755E17">
      <w:pPr>
        <w:pStyle w:val="a3"/>
        <w:spacing w:before="0" w:beforeAutospacing="0" w:after="0" w:afterAutospacing="0" w:line="480" w:lineRule="atLeast"/>
        <w:ind w:firstLine="480"/>
        <w:rPr>
          <w:rFonts w:ascii="Arial" w:hAnsi="Arial"/>
          <w:color w:val="000000"/>
        </w:rPr>
      </w:pPr>
      <w:r>
        <w:rPr>
          <w:rFonts w:ascii="Arial" w:hAnsi="Arial"/>
          <w:color w:val="000000"/>
        </w:rPr>
        <w:t>为进一步加强和改进企业统计工作，夯实企业统计工作基础，推动企业统计工作规范化、制度化、科学化，根据《中华人民共和国统计法》、《中华人民共和国统计法实施条例》（国务院令第</w:t>
      </w:r>
      <w:r>
        <w:rPr>
          <w:rFonts w:ascii="Arial" w:hAnsi="Arial"/>
          <w:color w:val="000000"/>
        </w:rPr>
        <w:t>681</w:t>
      </w:r>
      <w:r>
        <w:rPr>
          <w:rFonts w:ascii="Arial" w:hAnsi="Arial"/>
          <w:color w:val="000000"/>
        </w:rPr>
        <w:t>号）及其有关法律法规，省统计局对《山东省企业统计工作规范》进行了修订。现将《山东省企业统计工作规范》印发给你们，请认真贯彻执行。</w:t>
      </w:r>
    </w:p>
    <w:p w14:paraId="7501589D" w14:textId="77777777" w:rsidR="00755E17" w:rsidRDefault="00755E17" w:rsidP="00755E17">
      <w:pPr>
        <w:pStyle w:val="a3"/>
        <w:spacing w:before="0" w:beforeAutospacing="0" w:after="0" w:afterAutospacing="0" w:line="480" w:lineRule="atLeast"/>
        <w:rPr>
          <w:rFonts w:ascii="Arial" w:hAnsi="Arial"/>
          <w:color w:val="000000"/>
        </w:rPr>
      </w:pPr>
    </w:p>
    <w:p w14:paraId="4FB16310" w14:textId="77777777" w:rsidR="00755E17" w:rsidRDefault="00755E17" w:rsidP="00755E17">
      <w:pPr>
        <w:pStyle w:val="a3"/>
        <w:spacing w:before="0" w:beforeAutospacing="0" w:after="0" w:afterAutospacing="0" w:line="480" w:lineRule="atLeast"/>
        <w:rPr>
          <w:rFonts w:ascii="Arial" w:hAnsi="Arial"/>
          <w:color w:val="000000"/>
        </w:rPr>
      </w:pPr>
    </w:p>
    <w:p w14:paraId="63324988" w14:textId="77777777" w:rsidR="00755E17" w:rsidRDefault="00755E17" w:rsidP="00755E17">
      <w:pPr>
        <w:pStyle w:val="a3"/>
        <w:spacing w:before="0" w:beforeAutospacing="0" w:after="0" w:afterAutospacing="0" w:line="480" w:lineRule="atLeast"/>
        <w:ind w:firstLine="480"/>
        <w:jc w:val="right"/>
        <w:rPr>
          <w:rFonts w:ascii="Arial" w:hAnsi="Arial"/>
          <w:color w:val="000000"/>
        </w:rPr>
      </w:pPr>
      <w:r>
        <w:rPr>
          <w:rFonts w:ascii="Arial" w:hAnsi="Arial"/>
          <w:color w:val="000000"/>
        </w:rPr>
        <w:t>山东省统计局</w:t>
      </w:r>
      <w:r>
        <w:rPr>
          <w:rFonts w:ascii="Arial" w:hAnsi="Arial"/>
          <w:color w:val="000000"/>
        </w:rPr>
        <w:t>         </w:t>
      </w:r>
    </w:p>
    <w:p w14:paraId="1B3BD5C1" w14:textId="77777777" w:rsidR="00755E17" w:rsidRDefault="00755E17" w:rsidP="00755E17">
      <w:pPr>
        <w:pStyle w:val="a3"/>
        <w:spacing w:before="0" w:beforeAutospacing="0" w:after="0" w:afterAutospacing="0" w:line="480" w:lineRule="atLeast"/>
        <w:ind w:firstLine="480"/>
        <w:jc w:val="right"/>
        <w:rPr>
          <w:rFonts w:ascii="Arial" w:hAnsi="Arial"/>
          <w:color w:val="000000"/>
        </w:rPr>
      </w:pPr>
      <w:r>
        <w:rPr>
          <w:rFonts w:ascii="Arial" w:hAnsi="Arial"/>
          <w:color w:val="000000"/>
        </w:rPr>
        <w:t>2021</w:t>
      </w:r>
      <w:r>
        <w:rPr>
          <w:rFonts w:ascii="Arial" w:hAnsi="Arial"/>
          <w:color w:val="000000"/>
        </w:rPr>
        <w:t>年</w:t>
      </w:r>
      <w:r>
        <w:rPr>
          <w:rFonts w:ascii="Arial" w:hAnsi="Arial"/>
          <w:color w:val="000000"/>
        </w:rPr>
        <w:t>5</w:t>
      </w:r>
      <w:r>
        <w:rPr>
          <w:rFonts w:ascii="Arial" w:hAnsi="Arial"/>
          <w:color w:val="000000"/>
        </w:rPr>
        <w:t>月</w:t>
      </w:r>
      <w:r>
        <w:rPr>
          <w:rFonts w:ascii="Arial" w:hAnsi="Arial"/>
          <w:color w:val="000000"/>
        </w:rPr>
        <w:t>27</w:t>
      </w:r>
      <w:r>
        <w:rPr>
          <w:rFonts w:ascii="Arial" w:hAnsi="Arial"/>
          <w:color w:val="000000"/>
        </w:rPr>
        <w:t>日</w:t>
      </w:r>
      <w:r>
        <w:rPr>
          <w:rFonts w:ascii="Arial" w:hAnsi="Arial"/>
          <w:color w:val="000000"/>
        </w:rPr>
        <w:t>        </w:t>
      </w:r>
    </w:p>
    <w:p w14:paraId="6183FD71" w14:textId="77777777" w:rsidR="00755E17" w:rsidRDefault="00755E17" w:rsidP="00755E17">
      <w:pPr>
        <w:pStyle w:val="a3"/>
        <w:spacing w:before="0" w:beforeAutospacing="0" w:after="0" w:afterAutospacing="0" w:line="480" w:lineRule="atLeast"/>
        <w:ind w:firstLine="480"/>
        <w:rPr>
          <w:rFonts w:ascii="Arial" w:hAnsi="Arial"/>
          <w:color w:val="000000"/>
        </w:rPr>
      </w:pPr>
      <w:r>
        <w:rPr>
          <w:rFonts w:ascii="Arial" w:hAnsi="Arial"/>
          <w:color w:val="000000"/>
        </w:rPr>
        <w:t>（此件主动公开）</w:t>
      </w:r>
    </w:p>
    <w:p w14:paraId="1F9EB7F6" w14:textId="77777777" w:rsidR="00755E17" w:rsidRDefault="00755E17" w:rsidP="00755E17">
      <w:pPr>
        <w:pStyle w:val="a3"/>
        <w:spacing w:before="0" w:beforeAutospacing="0" w:after="0" w:afterAutospacing="0" w:line="480" w:lineRule="atLeast"/>
        <w:rPr>
          <w:rFonts w:ascii="Arial" w:hAnsi="Arial"/>
          <w:color w:val="000000"/>
        </w:rPr>
      </w:pPr>
    </w:p>
    <w:p w14:paraId="27041F07" w14:textId="77777777" w:rsidR="00755E17" w:rsidRDefault="00755E17" w:rsidP="00755E17">
      <w:pPr>
        <w:pStyle w:val="a3"/>
        <w:spacing w:before="0" w:beforeAutospacing="0" w:after="0" w:afterAutospacing="0" w:line="480" w:lineRule="atLeast"/>
        <w:ind w:firstLine="480"/>
        <w:jc w:val="center"/>
        <w:rPr>
          <w:rFonts w:ascii="Arial" w:hAnsi="Arial"/>
          <w:color w:val="000000"/>
        </w:rPr>
      </w:pPr>
      <w:r>
        <w:rPr>
          <w:rFonts w:ascii="Arial" w:hAnsi="Arial"/>
          <w:color w:val="000000"/>
        </w:rPr>
        <w:t>山东省企业统计工作规范</w:t>
      </w:r>
    </w:p>
    <w:p w14:paraId="64270E08" w14:textId="77777777" w:rsidR="00755E17" w:rsidRDefault="00755E17" w:rsidP="00755E17">
      <w:pPr>
        <w:pStyle w:val="a3"/>
        <w:spacing w:before="0" w:beforeAutospacing="0" w:after="0" w:afterAutospacing="0" w:line="480" w:lineRule="atLeast"/>
        <w:rPr>
          <w:rFonts w:ascii="Arial" w:hAnsi="Arial"/>
          <w:color w:val="000000"/>
        </w:rPr>
      </w:pPr>
    </w:p>
    <w:p w14:paraId="4952357A" w14:textId="77777777" w:rsidR="00755E17" w:rsidRDefault="00755E17" w:rsidP="00755E17">
      <w:pPr>
        <w:pStyle w:val="a3"/>
        <w:spacing w:before="0" w:beforeAutospacing="0" w:after="0" w:afterAutospacing="0" w:line="480" w:lineRule="atLeast"/>
        <w:ind w:firstLine="480"/>
        <w:jc w:val="center"/>
        <w:rPr>
          <w:rFonts w:ascii="Arial" w:hAnsi="Arial"/>
          <w:color w:val="000000"/>
        </w:rPr>
      </w:pPr>
      <w:r>
        <w:rPr>
          <w:rFonts w:ascii="Arial" w:hAnsi="Arial"/>
          <w:color w:val="000000"/>
        </w:rPr>
        <w:t>第一章</w:t>
      </w:r>
      <w:r>
        <w:rPr>
          <w:rFonts w:ascii="Arial" w:hAnsi="Arial"/>
          <w:color w:val="000000"/>
        </w:rPr>
        <w:t xml:space="preserve">  </w:t>
      </w:r>
      <w:r>
        <w:rPr>
          <w:rFonts w:ascii="Arial" w:hAnsi="Arial"/>
          <w:color w:val="000000"/>
        </w:rPr>
        <w:t>总</w:t>
      </w:r>
      <w:r>
        <w:rPr>
          <w:rFonts w:ascii="Arial" w:hAnsi="Arial"/>
          <w:color w:val="000000"/>
        </w:rPr>
        <w:t xml:space="preserve">  </w:t>
      </w:r>
      <w:r>
        <w:rPr>
          <w:rFonts w:ascii="Arial" w:hAnsi="Arial"/>
          <w:color w:val="000000"/>
        </w:rPr>
        <w:t>则</w:t>
      </w:r>
    </w:p>
    <w:p w14:paraId="71DA6AB9" w14:textId="77777777" w:rsidR="00755E17" w:rsidRDefault="00755E17" w:rsidP="00755E17">
      <w:pPr>
        <w:pStyle w:val="a3"/>
        <w:spacing w:before="0" w:beforeAutospacing="0" w:after="0" w:afterAutospacing="0" w:line="480" w:lineRule="atLeast"/>
        <w:rPr>
          <w:rFonts w:ascii="Arial" w:hAnsi="Arial"/>
          <w:color w:val="000000"/>
        </w:rPr>
      </w:pPr>
    </w:p>
    <w:p w14:paraId="633D4081" w14:textId="77777777" w:rsidR="00755E17" w:rsidRDefault="00755E17" w:rsidP="00755E17">
      <w:pPr>
        <w:pStyle w:val="a3"/>
        <w:spacing w:before="0" w:beforeAutospacing="0" w:after="0" w:afterAutospacing="0" w:line="480" w:lineRule="atLeast"/>
        <w:ind w:firstLine="480"/>
        <w:rPr>
          <w:rFonts w:ascii="Arial" w:hAnsi="Arial"/>
          <w:color w:val="000000"/>
        </w:rPr>
      </w:pPr>
      <w:r>
        <w:rPr>
          <w:rFonts w:ascii="Arial" w:hAnsi="Arial"/>
          <w:color w:val="000000"/>
        </w:rPr>
        <w:t>第一条</w:t>
      </w:r>
      <w:r>
        <w:rPr>
          <w:rFonts w:ascii="Arial" w:hAnsi="Arial"/>
          <w:color w:val="000000"/>
        </w:rPr>
        <w:t xml:space="preserve"> </w:t>
      </w:r>
      <w:r>
        <w:rPr>
          <w:rFonts w:ascii="Arial" w:hAnsi="Arial"/>
          <w:color w:val="000000"/>
        </w:rPr>
        <w:t>企业统计是政府统计的基础，是企业管理的重要手段。为加强企业统计工作规范化、制度化建设，确保统计源头数据的准确性和及时性，充分发挥统计在国民经济、社会发展和企业经营管理中的重要作用，依据《中华人民共和国统计法》</w:t>
      </w:r>
      <w:r>
        <w:rPr>
          <w:rFonts w:ascii="Arial" w:hAnsi="Arial"/>
          <w:color w:val="000000"/>
        </w:rPr>
        <w:t>(</w:t>
      </w:r>
      <w:r>
        <w:rPr>
          <w:rFonts w:ascii="Arial" w:hAnsi="Arial"/>
          <w:color w:val="000000"/>
        </w:rPr>
        <w:t>以下简称《统计法》</w:t>
      </w:r>
      <w:r>
        <w:rPr>
          <w:rFonts w:ascii="Arial" w:hAnsi="Arial"/>
          <w:color w:val="000000"/>
        </w:rPr>
        <w:t>)</w:t>
      </w:r>
      <w:r>
        <w:rPr>
          <w:rFonts w:ascii="Arial" w:hAnsi="Arial"/>
          <w:color w:val="000000"/>
        </w:rPr>
        <w:t>、《中华人民共和国统计法实施条例》</w:t>
      </w:r>
      <w:r>
        <w:rPr>
          <w:rFonts w:ascii="Arial" w:hAnsi="Arial"/>
          <w:color w:val="000000"/>
        </w:rPr>
        <w:t>(</w:t>
      </w:r>
      <w:r>
        <w:rPr>
          <w:rFonts w:ascii="Arial" w:hAnsi="Arial"/>
          <w:color w:val="000000"/>
        </w:rPr>
        <w:t>以下简称《统计法实施条例》</w:t>
      </w:r>
      <w:r>
        <w:rPr>
          <w:rFonts w:ascii="Arial" w:hAnsi="Arial"/>
          <w:color w:val="000000"/>
        </w:rPr>
        <w:t>)</w:t>
      </w:r>
      <w:r>
        <w:rPr>
          <w:rFonts w:ascii="Arial" w:hAnsi="Arial"/>
          <w:color w:val="000000"/>
        </w:rPr>
        <w:t>和《山东省统计管理条例》的有关规定，结合我省实际情况，制定本规范。</w:t>
      </w:r>
    </w:p>
    <w:p w14:paraId="3FE07419" w14:textId="77777777" w:rsidR="00755E17" w:rsidRDefault="00755E17" w:rsidP="00755E17">
      <w:pPr>
        <w:pStyle w:val="a3"/>
        <w:spacing w:before="0" w:beforeAutospacing="0" w:after="0" w:afterAutospacing="0" w:line="480" w:lineRule="atLeast"/>
        <w:ind w:firstLine="480"/>
        <w:rPr>
          <w:rFonts w:ascii="Arial" w:hAnsi="Arial"/>
          <w:color w:val="000000"/>
        </w:rPr>
      </w:pPr>
      <w:r>
        <w:rPr>
          <w:rFonts w:ascii="Arial" w:hAnsi="Arial"/>
          <w:color w:val="000000"/>
        </w:rPr>
        <w:t>第二条</w:t>
      </w:r>
      <w:r>
        <w:rPr>
          <w:rFonts w:ascii="Arial" w:hAnsi="Arial"/>
          <w:color w:val="000000"/>
        </w:rPr>
        <w:t xml:space="preserve"> </w:t>
      </w:r>
      <w:r>
        <w:rPr>
          <w:rFonts w:ascii="Arial" w:hAnsi="Arial"/>
          <w:color w:val="000000"/>
        </w:rPr>
        <w:t>本规范所称的企业为本省行政区域内从事营利性活动，依法向登记机关办理登记的法人单位和产业活动单位及其他经济组织。</w:t>
      </w:r>
    </w:p>
    <w:p w14:paraId="20D2B7C1" w14:textId="77777777" w:rsidR="00755E17" w:rsidRDefault="00755E17" w:rsidP="00755E17">
      <w:pPr>
        <w:pStyle w:val="a3"/>
        <w:spacing w:before="0" w:beforeAutospacing="0" w:after="0" w:afterAutospacing="0" w:line="480" w:lineRule="atLeast"/>
        <w:ind w:firstLine="480"/>
        <w:rPr>
          <w:rFonts w:ascii="Arial" w:hAnsi="Arial"/>
          <w:color w:val="000000"/>
        </w:rPr>
      </w:pPr>
      <w:r>
        <w:rPr>
          <w:rFonts w:ascii="Arial" w:hAnsi="Arial"/>
          <w:color w:val="000000"/>
        </w:rPr>
        <w:t>第三条</w:t>
      </w:r>
      <w:r>
        <w:rPr>
          <w:rFonts w:ascii="Arial" w:hAnsi="Arial"/>
          <w:color w:val="000000"/>
        </w:rPr>
        <w:t xml:space="preserve"> </w:t>
      </w:r>
      <w:r>
        <w:rPr>
          <w:rFonts w:ascii="Arial" w:hAnsi="Arial"/>
          <w:color w:val="000000"/>
        </w:rPr>
        <w:t>企业统计的基本任务：</w:t>
      </w:r>
    </w:p>
    <w:p w14:paraId="4EE02454" w14:textId="77777777" w:rsidR="00755E17" w:rsidRDefault="00755E17" w:rsidP="00755E17">
      <w:pPr>
        <w:pStyle w:val="a3"/>
        <w:spacing w:before="0" w:beforeAutospacing="0" w:after="0" w:afterAutospacing="0" w:line="480" w:lineRule="atLeast"/>
        <w:ind w:firstLine="480"/>
        <w:rPr>
          <w:rFonts w:ascii="Arial" w:hAnsi="Arial"/>
          <w:color w:val="000000"/>
        </w:rPr>
      </w:pPr>
      <w:r>
        <w:rPr>
          <w:rFonts w:ascii="Arial" w:hAnsi="Arial"/>
          <w:color w:val="000000"/>
        </w:rPr>
        <w:t>（一）完成政府统计机构和有关部门依法制定的各项统计调查任务；</w:t>
      </w:r>
    </w:p>
    <w:p w14:paraId="07DE93B8" w14:textId="77777777" w:rsidR="00755E17" w:rsidRDefault="00755E17" w:rsidP="00755E17">
      <w:pPr>
        <w:pStyle w:val="a3"/>
        <w:spacing w:before="0" w:beforeAutospacing="0" w:after="0" w:afterAutospacing="0" w:line="480" w:lineRule="atLeast"/>
        <w:ind w:firstLine="480"/>
        <w:rPr>
          <w:rFonts w:ascii="Arial" w:hAnsi="Arial"/>
          <w:color w:val="000000"/>
        </w:rPr>
      </w:pPr>
      <w:r>
        <w:rPr>
          <w:rFonts w:ascii="Arial" w:hAnsi="Arial"/>
          <w:color w:val="000000"/>
        </w:rPr>
        <w:lastRenderedPageBreak/>
        <w:t>（二）达到标准规模后及时向当地政府统计机构申报入库纳统；</w:t>
      </w:r>
    </w:p>
    <w:p w14:paraId="00D5AE39" w14:textId="77777777" w:rsidR="00755E17" w:rsidRDefault="00755E17" w:rsidP="00755E17">
      <w:pPr>
        <w:pStyle w:val="a3"/>
        <w:spacing w:before="0" w:beforeAutospacing="0" w:after="0" w:afterAutospacing="0" w:line="480" w:lineRule="atLeast"/>
        <w:ind w:firstLine="480"/>
        <w:rPr>
          <w:rFonts w:ascii="Arial" w:hAnsi="Arial"/>
          <w:color w:val="000000"/>
        </w:rPr>
      </w:pPr>
      <w:r>
        <w:rPr>
          <w:rFonts w:ascii="Arial" w:hAnsi="Arial"/>
          <w:color w:val="000000"/>
        </w:rPr>
        <w:t>（三）组织企业内部相关部门统计工作及与统计数据有关的各项制度制定和执行；</w:t>
      </w:r>
    </w:p>
    <w:p w14:paraId="208972E9" w14:textId="77777777" w:rsidR="00755E17" w:rsidRDefault="00755E17" w:rsidP="00755E17">
      <w:pPr>
        <w:pStyle w:val="a3"/>
        <w:spacing w:before="0" w:beforeAutospacing="0" w:after="0" w:afterAutospacing="0" w:line="480" w:lineRule="atLeast"/>
        <w:ind w:firstLine="480"/>
        <w:rPr>
          <w:rFonts w:ascii="Arial" w:hAnsi="Arial"/>
          <w:color w:val="000000"/>
        </w:rPr>
      </w:pPr>
      <w:r>
        <w:rPr>
          <w:rFonts w:ascii="Arial" w:hAnsi="Arial"/>
          <w:color w:val="000000"/>
        </w:rPr>
        <w:t>（四）建立健全原始记录、统计台账和内部统计管理制度；</w:t>
      </w:r>
    </w:p>
    <w:p w14:paraId="540A22F2" w14:textId="77777777" w:rsidR="00755E17" w:rsidRDefault="00755E17" w:rsidP="00755E17">
      <w:pPr>
        <w:pStyle w:val="a3"/>
        <w:spacing w:before="0" w:beforeAutospacing="0" w:after="0" w:afterAutospacing="0" w:line="480" w:lineRule="atLeast"/>
        <w:ind w:firstLine="480"/>
        <w:rPr>
          <w:rFonts w:ascii="Arial" w:hAnsi="Arial"/>
          <w:color w:val="000000"/>
        </w:rPr>
      </w:pPr>
      <w:r>
        <w:rPr>
          <w:rFonts w:ascii="Arial" w:hAnsi="Arial"/>
          <w:color w:val="000000"/>
        </w:rPr>
        <w:t>（五）对本企业生产、经营活动进行统计分析，为企业经营决策提供服务。</w:t>
      </w:r>
    </w:p>
    <w:p w14:paraId="23EB7C23" w14:textId="77777777" w:rsidR="00755E17" w:rsidRDefault="00755E17" w:rsidP="00755E17">
      <w:pPr>
        <w:pStyle w:val="a3"/>
        <w:spacing w:before="0" w:beforeAutospacing="0" w:after="0" w:afterAutospacing="0" w:line="480" w:lineRule="atLeast"/>
        <w:ind w:firstLine="480"/>
        <w:rPr>
          <w:rFonts w:ascii="Arial" w:hAnsi="Arial"/>
          <w:color w:val="000000"/>
        </w:rPr>
      </w:pPr>
      <w:r>
        <w:rPr>
          <w:rFonts w:ascii="Arial" w:hAnsi="Arial"/>
          <w:color w:val="000000"/>
        </w:rPr>
        <w:t>第四条</w:t>
      </w:r>
      <w:r>
        <w:rPr>
          <w:rFonts w:ascii="Arial" w:hAnsi="Arial"/>
          <w:color w:val="000000"/>
        </w:rPr>
        <w:t xml:space="preserve"> </w:t>
      </w:r>
      <w:r>
        <w:rPr>
          <w:rFonts w:ascii="Arial" w:hAnsi="Arial"/>
          <w:color w:val="000000"/>
        </w:rPr>
        <w:t>企业应当依照《统计法》《统计法实施条例》及统计报表制度等有关规定，真实、准确、完整、及时地提供统计调查所需的资料，不得提供不真实或者不完整的统计资料，不得迟报、拒报统计资料。</w:t>
      </w:r>
    </w:p>
    <w:p w14:paraId="1C06212F" w14:textId="77777777" w:rsidR="00755E17" w:rsidRDefault="00755E17" w:rsidP="00755E17">
      <w:pPr>
        <w:pStyle w:val="a3"/>
        <w:spacing w:before="0" w:beforeAutospacing="0" w:after="0" w:afterAutospacing="0" w:line="480" w:lineRule="atLeast"/>
        <w:rPr>
          <w:rFonts w:ascii="Arial" w:hAnsi="Arial"/>
          <w:color w:val="000000"/>
        </w:rPr>
      </w:pPr>
    </w:p>
    <w:p w14:paraId="3233D314" w14:textId="77777777" w:rsidR="00755E17" w:rsidRDefault="00755E17" w:rsidP="00755E17">
      <w:pPr>
        <w:pStyle w:val="a3"/>
        <w:spacing w:before="0" w:beforeAutospacing="0" w:after="0" w:afterAutospacing="0" w:line="480" w:lineRule="atLeast"/>
        <w:ind w:firstLine="480"/>
        <w:jc w:val="center"/>
        <w:rPr>
          <w:rFonts w:ascii="Arial" w:hAnsi="Arial"/>
          <w:color w:val="000000"/>
        </w:rPr>
      </w:pPr>
      <w:r>
        <w:rPr>
          <w:rFonts w:ascii="Arial" w:hAnsi="Arial"/>
          <w:color w:val="000000"/>
        </w:rPr>
        <w:t>第二章</w:t>
      </w:r>
      <w:r>
        <w:rPr>
          <w:rFonts w:ascii="Arial" w:hAnsi="Arial"/>
          <w:color w:val="000000"/>
        </w:rPr>
        <w:t xml:space="preserve">  </w:t>
      </w:r>
      <w:r>
        <w:rPr>
          <w:rFonts w:ascii="Arial" w:hAnsi="Arial"/>
          <w:color w:val="000000"/>
        </w:rPr>
        <w:t>统计组织和统计人员</w:t>
      </w:r>
    </w:p>
    <w:p w14:paraId="0935794A" w14:textId="77777777" w:rsidR="00755E17" w:rsidRDefault="00755E17" w:rsidP="00755E17">
      <w:pPr>
        <w:pStyle w:val="a3"/>
        <w:spacing w:before="0" w:beforeAutospacing="0" w:after="0" w:afterAutospacing="0" w:line="480" w:lineRule="atLeast"/>
        <w:rPr>
          <w:rFonts w:ascii="Arial" w:hAnsi="Arial"/>
          <w:color w:val="000000"/>
        </w:rPr>
      </w:pPr>
    </w:p>
    <w:p w14:paraId="637AC93F" w14:textId="77777777" w:rsidR="00755E17" w:rsidRDefault="00755E17" w:rsidP="00755E17">
      <w:pPr>
        <w:pStyle w:val="a3"/>
        <w:spacing w:before="0" w:beforeAutospacing="0" w:after="0" w:afterAutospacing="0" w:line="480" w:lineRule="atLeast"/>
        <w:ind w:firstLine="480"/>
        <w:rPr>
          <w:rFonts w:ascii="Arial" w:hAnsi="Arial"/>
          <w:color w:val="000000"/>
        </w:rPr>
      </w:pPr>
      <w:r>
        <w:rPr>
          <w:rFonts w:ascii="Arial" w:hAnsi="Arial"/>
          <w:color w:val="000000"/>
        </w:rPr>
        <w:t>第五条</w:t>
      </w:r>
      <w:r>
        <w:rPr>
          <w:rFonts w:ascii="Arial" w:hAnsi="Arial"/>
          <w:color w:val="000000"/>
        </w:rPr>
        <w:t xml:space="preserve"> </w:t>
      </w:r>
      <w:r>
        <w:rPr>
          <w:rFonts w:ascii="Arial" w:hAnsi="Arial"/>
          <w:color w:val="000000"/>
        </w:rPr>
        <w:t>企业负责人是企业履行统计法定义务的第一责任人，应当切实保障企业真实独立报送统计调查所需数据，保障开展统计工作的机构、人员、设备等基本条件，保障纳入基层统计人才培育工程人员在管理期内享受的各项待遇。</w:t>
      </w:r>
    </w:p>
    <w:p w14:paraId="78876D05" w14:textId="77777777" w:rsidR="00755E17" w:rsidRDefault="00755E17" w:rsidP="00755E17">
      <w:pPr>
        <w:pStyle w:val="a3"/>
        <w:spacing w:before="0" w:beforeAutospacing="0" w:after="0" w:afterAutospacing="0" w:line="480" w:lineRule="atLeast"/>
        <w:ind w:firstLine="480"/>
        <w:rPr>
          <w:rFonts w:ascii="Arial" w:hAnsi="Arial"/>
          <w:color w:val="000000"/>
        </w:rPr>
      </w:pPr>
      <w:r>
        <w:rPr>
          <w:rFonts w:ascii="Arial" w:hAnsi="Arial"/>
          <w:color w:val="000000"/>
        </w:rPr>
        <w:t>企业应当明确一名厂（公司）级领导或部门负责人为统计负责人，负责管理和组织协调本企业的统计工作。</w:t>
      </w:r>
    </w:p>
    <w:p w14:paraId="7E6E51AC" w14:textId="77777777" w:rsidR="00755E17" w:rsidRDefault="00755E17" w:rsidP="00755E17">
      <w:pPr>
        <w:pStyle w:val="a3"/>
        <w:spacing w:before="0" w:beforeAutospacing="0" w:after="0" w:afterAutospacing="0" w:line="480" w:lineRule="atLeast"/>
        <w:ind w:firstLine="480"/>
        <w:rPr>
          <w:rFonts w:ascii="Arial" w:hAnsi="Arial"/>
          <w:color w:val="000000"/>
        </w:rPr>
      </w:pPr>
      <w:r>
        <w:rPr>
          <w:rFonts w:ascii="Arial" w:hAnsi="Arial"/>
          <w:color w:val="000000"/>
        </w:rPr>
        <w:t>第六条</w:t>
      </w:r>
      <w:r>
        <w:rPr>
          <w:rFonts w:ascii="Arial" w:hAnsi="Arial"/>
          <w:color w:val="000000"/>
        </w:rPr>
        <w:t xml:space="preserve"> </w:t>
      </w:r>
      <w:r>
        <w:rPr>
          <w:rFonts w:ascii="Arial" w:hAnsi="Arial"/>
          <w:color w:val="000000"/>
        </w:rPr>
        <w:t>企业应当根据统计任务的需要，设置综合统计管理机构或者明确承担统计工作的机构，配备专职或兼职统计人员。</w:t>
      </w:r>
    </w:p>
    <w:p w14:paraId="6940333C" w14:textId="77777777" w:rsidR="00755E17" w:rsidRDefault="00755E17" w:rsidP="00755E17">
      <w:pPr>
        <w:pStyle w:val="a3"/>
        <w:spacing w:before="0" w:beforeAutospacing="0" w:after="0" w:afterAutospacing="0" w:line="480" w:lineRule="atLeast"/>
        <w:ind w:firstLine="480"/>
        <w:rPr>
          <w:rFonts w:ascii="Arial" w:hAnsi="Arial"/>
          <w:color w:val="000000"/>
        </w:rPr>
      </w:pPr>
      <w:r>
        <w:rPr>
          <w:rFonts w:ascii="Arial" w:hAnsi="Arial"/>
          <w:color w:val="000000"/>
        </w:rPr>
        <w:t>大中型企业应当设置统计机构或指定负责统计工作的部门，配备与统计任务相适应的统计人员，并指定统计负责人；小型企业应当根据统计任务的需要配备专职或兼职的统计人员，并指定统计负责人。统计负责人名单应当向当地政府统计机构备案，如有变更及时更新。</w:t>
      </w:r>
    </w:p>
    <w:p w14:paraId="5EFA7975" w14:textId="77777777" w:rsidR="00755E17" w:rsidRDefault="00755E17" w:rsidP="00755E17">
      <w:pPr>
        <w:pStyle w:val="a3"/>
        <w:spacing w:before="0" w:beforeAutospacing="0" w:after="0" w:afterAutospacing="0" w:line="480" w:lineRule="atLeast"/>
        <w:ind w:firstLine="480"/>
        <w:rPr>
          <w:rFonts w:ascii="Arial" w:hAnsi="Arial"/>
          <w:color w:val="000000"/>
        </w:rPr>
      </w:pPr>
      <w:r>
        <w:rPr>
          <w:rFonts w:ascii="Arial" w:hAnsi="Arial"/>
          <w:color w:val="000000"/>
        </w:rPr>
        <w:t>第七条</w:t>
      </w:r>
      <w:r>
        <w:rPr>
          <w:rFonts w:ascii="Arial" w:hAnsi="Arial"/>
          <w:color w:val="000000"/>
        </w:rPr>
        <w:t xml:space="preserve"> </w:t>
      </w:r>
      <w:r>
        <w:rPr>
          <w:rFonts w:ascii="Arial" w:hAnsi="Arial"/>
          <w:color w:val="000000"/>
        </w:rPr>
        <w:t>企业应当保障本企业统计工作的连续性，统计人员调动工作或离职时，应当按照</w:t>
      </w:r>
      <w:r>
        <w:rPr>
          <w:rFonts w:ascii="Arial" w:hAnsi="Arial"/>
          <w:color w:val="000000"/>
        </w:rPr>
        <w:t>“</w:t>
      </w:r>
      <w:r>
        <w:rPr>
          <w:rFonts w:ascii="Arial" w:hAnsi="Arial"/>
          <w:color w:val="000000"/>
        </w:rPr>
        <w:t>先交接后调动</w:t>
      </w:r>
      <w:r>
        <w:rPr>
          <w:rFonts w:ascii="Arial" w:hAnsi="Arial"/>
          <w:color w:val="000000"/>
        </w:rPr>
        <w:t>”</w:t>
      </w:r>
      <w:r>
        <w:rPr>
          <w:rFonts w:ascii="Arial" w:hAnsi="Arial"/>
          <w:color w:val="000000"/>
        </w:rPr>
        <w:t>原则，提前确定接任人员并办理交接手续后离岗。工作交接的内容主要包括：各类统计资料、统计制度、统计业务档案和书籍等。</w:t>
      </w:r>
    </w:p>
    <w:p w14:paraId="4A127696" w14:textId="77777777" w:rsidR="00755E17" w:rsidRDefault="00755E17" w:rsidP="00755E17">
      <w:pPr>
        <w:pStyle w:val="a3"/>
        <w:spacing w:before="0" w:beforeAutospacing="0" w:after="0" w:afterAutospacing="0" w:line="480" w:lineRule="atLeast"/>
        <w:ind w:firstLine="480"/>
        <w:rPr>
          <w:rFonts w:ascii="Arial" w:hAnsi="Arial"/>
          <w:color w:val="000000"/>
        </w:rPr>
      </w:pPr>
      <w:r>
        <w:rPr>
          <w:rFonts w:ascii="Arial" w:hAnsi="Arial"/>
          <w:color w:val="000000"/>
        </w:rPr>
        <w:lastRenderedPageBreak/>
        <w:t>第八条</w:t>
      </w:r>
      <w:r>
        <w:rPr>
          <w:rFonts w:ascii="Arial" w:hAnsi="Arial"/>
          <w:color w:val="000000"/>
        </w:rPr>
        <w:t xml:space="preserve"> </w:t>
      </w:r>
      <w:r>
        <w:rPr>
          <w:rFonts w:ascii="Arial" w:hAnsi="Arial"/>
          <w:color w:val="000000"/>
        </w:rPr>
        <w:t xml:space="preserve">统计人员应当具备与其从事统计工作相适应的专业知识和业务能力，熟练掌握统计报表制度中各项规定。　　</w:t>
      </w:r>
    </w:p>
    <w:p w14:paraId="415C46B6" w14:textId="77777777" w:rsidR="00755E17" w:rsidRDefault="00755E17" w:rsidP="00755E17">
      <w:pPr>
        <w:pStyle w:val="a3"/>
        <w:spacing w:before="0" w:beforeAutospacing="0" w:after="0" w:afterAutospacing="0" w:line="480" w:lineRule="atLeast"/>
        <w:ind w:firstLine="480"/>
        <w:rPr>
          <w:rFonts w:ascii="Arial" w:hAnsi="Arial"/>
          <w:color w:val="000000"/>
        </w:rPr>
      </w:pPr>
      <w:r>
        <w:rPr>
          <w:rFonts w:ascii="Arial" w:hAnsi="Arial"/>
          <w:color w:val="000000"/>
        </w:rPr>
        <w:t>联网直报企业的统计人员应当参加政府统计机构组织的统计法律法规、统计业务知识和统计职业道德培训。</w:t>
      </w:r>
    </w:p>
    <w:p w14:paraId="0C119561" w14:textId="77777777" w:rsidR="00755E17" w:rsidRDefault="00755E17" w:rsidP="00755E17">
      <w:pPr>
        <w:pStyle w:val="a3"/>
        <w:spacing w:before="0" w:beforeAutospacing="0" w:after="0" w:afterAutospacing="0" w:line="480" w:lineRule="atLeast"/>
        <w:rPr>
          <w:rFonts w:ascii="Arial" w:hAnsi="Arial"/>
          <w:color w:val="000000"/>
        </w:rPr>
      </w:pPr>
    </w:p>
    <w:p w14:paraId="199C54E0" w14:textId="77777777" w:rsidR="00755E17" w:rsidRDefault="00755E17" w:rsidP="00755E17">
      <w:pPr>
        <w:pStyle w:val="a3"/>
        <w:spacing w:before="0" w:beforeAutospacing="0" w:after="0" w:afterAutospacing="0" w:line="480" w:lineRule="atLeast"/>
        <w:ind w:firstLine="480"/>
        <w:jc w:val="center"/>
        <w:rPr>
          <w:rFonts w:ascii="Arial" w:hAnsi="Arial"/>
          <w:color w:val="000000"/>
        </w:rPr>
      </w:pPr>
      <w:r>
        <w:rPr>
          <w:rFonts w:ascii="Arial" w:hAnsi="Arial"/>
          <w:color w:val="000000"/>
        </w:rPr>
        <w:t>第三章</w:t>
      </w:r>
      <w:r>
        <w:rPr>
          <w:rFonts w:ascii="Arial" w:hAnsi="Arial"/>
          <w:color w:val="000000"/>
        </w:rPr>
        <w:t xml:space="preserve">  </w:t>
      </w:r>
      <w:r>
        <w:rPr>
          <w:rFonts w:ascii="Arial" w:hAnsi="Arial"/>
          <w:color w:val="000000"/>
        </w:rPr>
        <w:t>原始记录和统计台账</w:t>
      </w:r>
    </w:p>
    <w:p w14:paraId="1D70D66A" w14:textId="77777777" w:rsidR="00755E17" w:rsidRDefault="00755E17" w:rsidP="00755E17">
      <w:pPr>
        <w:pStyle w:val="a3"/>
        <w:spacing w:before="0" w:beforeAutospacing="0" w:after="0" w:afterAutospacing="0" w:line="480" w:lineRule="atLeast"/>
        <w:rPr>
          <w:rFonts w:ascii="Arial" w:hAnsi="Arial"/>
          <w:color w:val="000000"/>
        </w:rPr>
      </w:pPr>
    </w:p>
    <w:p w14:paraId="0CDE6D76" w14:textId="77777777" w:rsidR="00755E17" w:rsidRDefault="00755E17" w:rsidP="00755E17">
      <w:pPr>
        <w:pStyle w:val="a3"/>
        <w:spacing w:before="0" w:beforeAutospacing="0" w:after="0" w:afterAutospacing="0" w:line="480" w:lineRule="atLeast"/>
        <w:ind w:firstLine="480"/>
        <w:rPr>
          <w:rFonts w:ascii="Arial" w:hAnsi="Arial"/>
          <w:color w:val="000000"/>
        </w:rPr>
      </w:pPr>
      <w:r>
        <w:rPr>
          <w:rFonts w:ascii="Arial" w:hAnsi="Arial"/>
          <w:color w:val="000000"/>
        </w:rPr>
        <w:t>第九条</w:t>
      </w:r>
      <w:r>
        <w:rPr>
          <w:rFonts w:ascii="Arial" w:hAnsi="Arial"/>
          <w:color w:val="000000"/>
        </w:rPr>
        <w:t xml:space="preserve"> </w:t>
      </w:r>
      <w:r>
        <w:rPr>
          <w:rFonts w:ascii="Arial" w:hAnsi="Arial"/>
          <w:color w:val="000000"/>
        </w:rPr>
        <w:t>企业应当根据政府统计机构要求设置能够反映企业生产、经营活动过程的各类原始记录，做好生产、经营活动的最初记载。原始记录必须满足企业统计工作的需要。企业生产、经营方面的原始记录主要包括：</w:t>
      </w:r>
    </w:p>
    <w:p w14:paraId="4C1A103F" w14:textId="77777777" w:rsidR="00755E17" w:rsidRDefault="00755E17" w:rsidP="00755E17">
      <w:pPr>
        <w:pStyle w:val="a3"/>
        <w:spacing w:before="0" w:beforeAutospacing="0" w:after="0" w:afterAutospacing="0" w:line="480" w:lineRule="atLeast"/>
        <w:ind w:firstLine="480"/>
        <w:rPr>
          <w:rFonts w:ascii="Arial" w:hAnsi="Arial"/>
          <w:color w:val="000000"/>
        </w:rPr>
      </w:pPr>
      <w:r>
        <w:rPr>
          <w:rFonts w:ascii="Arial" w:hAnsi="Arial"/>
          <w:color w:val="000000"/>
        </w:rPr>
        <w:t>（一）各类物质产品生产型企业的各种产品品种、产量、质量、消耗、价格等情况；能源、原材料、在制品、半成品、成品出入库等情况；</w:t>
      </w:r>
    </w:p>
    <w:p w14:paraId="1EEE2C90" w14:textId="77777777" w:rsidR="00755E17" w:rsidRDefault="00755E17" w:rsidP="00755E17">
      <w:pPr>
        <w:pStyle w:val="a3"/>
        <w:spacing w:before="0" w:beforeAutospacing="0" w:after="0" w:afterAutospacing="0" w:line="480" w:lineRule="atLeast"/>
        <w:ind w:firstLine="480"/>
        <w:rPr>
          <w:rFonts w:ascii="Arial" w:hAnsi="Arial"/>
          <w:color w:val="000000"/>
        </w:rPr>
      </w:pPr>
      <w:r>
        <w:rPr>
          <w:rFonts w:ascii="Arial" w:hAnsi="Arial"/>
          <w:color w:val="000000"/>
        </w:rPr>
        <w:t>（二）建筑企业的签订合同额，实物工程量和价值等情况；</w:t>
      </w:r>
    </w:p>
    <w:p w14:paraId="32304477" w14:textId="77777777" w:rsidR="00755E17" w:rsidRDefault="00755E17" w:rsidP="00755E17">
      <w:pPr>
        <w:pStyle w:val="a3"/>
        <w:spacing w:before="0" w:beforeAutospacing="0" w:after="0" w:afterAutospacing="0" w:line="480" w:lineRule="atLeast"/>
        <w:ind w:firstLine="480"/>
        <w:rPr>
          <w:rFonts w:ascii="Arial" w:hAnsi="Arial"/>
          <w:color w:val="000000"/>
        </w:rPr>
      </w:pPr>
      <w:r>
        <w:rPr>
          <w:rFonts w:ascii="Arial" w:hAnsi="Arial"/>
          <w:color w:val="000000"/>
        </w:rPr>
        <w:t>（三）商品流转企业商品的品名、进销渠道、进销金额、进销数量、库存等情况；</w:t>
      </w:r>
    </w:p>
    <w:p w14:paraId="00BF4CE5" w14:textId="77777777" w:rsidR="00755E17" w:rsidRDefault="00755E17" w:rsidP="00755E17">
      <w:pPr>
        <w:pStyle w:val="a3"/>
        <w:spacing w:before="0" w:beforeAutospacing="0" w:after="0" w:afterAutospacing="0" w:line="480" w:lineRule="atLeast"/>
        <w:ind w:firstLine="480"/>
        <w:rPr>
          <w:rFonts w:ascii="Arial" w:hAnsi="Arial"/>
          <w:color w:val="000000"/>
        </w:rPr>
      </w:pPr>
      <w:r>
        <w:rPr>
          <w:rFonts w:ascii="Arial" w:hAnsi="Arial"/>
          <w:color w:val="000000"/>
        </w:rPr>
        <w:t>（四）运输企业的货物运量、吞吐量等情况；</w:t>
      </w:r>
    </w:p>
    <w:p w14:paraId="45F5A17E" w14:textId="77777777" w:rsidR="00755E17" w:rsidRDefault="00755E17" w:rsidP="00755E17">
      <w:pPr>
        <w:pStyle w:val="a3"/>
        <w:spacing w:before="0" w:beforeAutospacing="0" w:after="0" w:afterAutospacing="0" w:line="480" w:lineRule="atLeast"/>
        <w:ind w:firstLine="480"/>
        <w:rPr>
          <w:rFonts w:ascii="Arial" w:hAnsi="Arial"/>
          <w:color w:val="000000"/>
        </w:rPr>
      </w:pPr>
      <w:r>
        <w:rPr>
          <w:rFonts w:ascii="Arial" w:hAnsi="Arial"/>
          <w:color w:val="000000"/>
        </w:rPr>
        <w:t>（五）企业人数及劳动工资、企业研发项目立项书等情况；</w:t>
      </w:r>
    </w:p>
    <w:p w14:paraId="7B41305E" w14:textId="77777777" w:rsidR="00755E17" w:rsidRDefault="00755E17" w:rsidP="00755E17">
      <w:pPr>
        <w:pStyle w:val="a3"/>
        <w:spacing w:before="0" w:beforeAutospacing="0" w:after="0" w:afterAutospacing="0" w:line="480" w:lineRule="atLeast"/>
        <w:ind w:firstLine="480"/>
        <w:rPr>
          <w:rFonts w:ascii="Arial" w:hAnsi="Arial"/>
          <w:color w:val="000000"/>
        </w:rPr>
      </w:pPr>
      <w:r>
        <w:rPr>
          <w:rFonts w:ascii="Arial" w:hAnsi="Arial"/>
          <w:color w:val="000000"/>
        </w:rPr>
        <w:t>（六）其他各类企业的经营活动数量、价格、收入等情况。</w:t>
      </w:r>
    </w:p>
    <w:p w14:paraId="0EE98A66" w14:textId="77777777" w:rsidR="00755E17" w:rsidRDefault="00755E17" w:rsidP="00755E17">
      <w:pPr>
        <w:pStyle w:val="a3"/>
        <w:spacing w:before="0" w:beforeAutospacing="0" w:after="0" w:afterAutospacing="0" w:line="480" w:lineRule="atLeast"/>
        <w:ind w:firstLine="480"/>
        <w:rPr>
          <w:rFonts w:ascii="Arial" w:hAnsi="Arial"/>
          <w:color w:val="000000"/>
        </w:rPr>
      </w:pPr>
      <w:r>
        <w:rPr>
          <w:rFonts w:ascii="Arial" w:hAnsi="Arial"/>
          <w:color w:val="000000"/>
        </w:rPr>
        <w:t>第十条</w:t>
      </w:r>
      <w:r>
        <w:rPr>
          <w:rFonts w:ascii="Arial" w:hAnsi="Arial"/>
          <w:color w:val="000000"/>
        </w:rPr>
        <w:t xml:space="preserve"> </w:t>
      </w:r>
      <w:r>
        <w:rPr>
          <w:rFonts w:ascii="Arial" w:hAnsi="Arial"/>
          <w:color w:val="000000"/>
        </w:rPr>
        <w:t>原始记录可以采用纸介质或计算机进行登记，必须凭证齐全，计量准确，记录真实、完整，填报及时。纸介质登记必须字迹工整、清晰，计算机登记的应当打印留底或电子化保存，数据修改变动的应当有修改人签字说明并留底备查。</w:t>
      </w:r>
    </w:p>
    <w:p w14:paraId="306F3576" w14:textId="77777777" w:rsidR="00755E17" w:rsidRDefault="00755E17" w:rsidP="00755E17">
      <w:pPr>
        <w:pStyle w:val="a3"/>
        <w:spacing w:before="0" w:beforeAutospacing="0" w:after="0" w:afterAutospacing="0" w:line="480" w:lineRule="atLeast"/>
        <w:ind w:firstLine="480"/>
        <w:rPr>
          <w:rFonts w:ascii="Arial" w:hAnsi="Arial"/>
          <w:color w:val="000000"/>
        </w:rPr>
      </w:pPr>
      <w:r>
        <w:rPr>
          <w:rFonts w:ascii="Arial" w:hAnsi="Arial"/>
          <w:color w:val="000000"/>
        </w:rPr>
        <w:t>第十一条</w:t>
      </w:r>
      <w:r>
        <w:rPr>
          <w:rFonts w:ascii="Arial" w:hAnsi="Arial"/>
          <w:color w:val="000000"/>
        </w:rPr>
        <w:t xml:space="preserve"> </w:t>
      </w:r>
      <w:r>
        <w:rPr>
          <w:rFonts w:ascii="Arial" w:hAnsi="Arial"/>
          <w:color w:val="000000"/>
        </w:rPr>
        <w:t>企业应当建立原始记录的设置、变更、废除手续。企业内部自制的原始记录必须实行统一管理，明确填写要求，格式规范，统一编号，完整配套。要将原始记录分门别类进行登记，定期整理汇总成表册。</w:t>
      </w:r>
    </w:p>
    <w:p w14:paraId="3562B181" w14:textId="77777777" w:rsidR="00755E17" w:rsidRDefault="00755E17" w:rsidP="00755E17">
      <w:pPr>
        <w:pStyle w:val="a3"/>
        <w:spacing w:before="0" w:beforeAutospacing="0" w:after="0" w:afterAutospacing="0" w:line="480" w:lineRule="atLeast"/>
        <w:ind w:firstLine="480"/>
        <w:rPr>
          <w:rFonts w:ascii="Arial" w:hAnsi="Arial"/>
          <w:color w:val="000000"/>
        </w:rPr>
      </w:pPr>
      <w:r>
        <w:rPr>
          <w:rFonts w:ascii="Arial" w:hAnsi="Arial"/>
          <w:color w:val="000000"/>
        </w:rPr>
        <w:t>第十二条</w:t>
      </w:r>
      <w:r>
        <w:rPr>
          <w:rFonts w:ascii="Arial" w:hAnsi="Arial"/>
          <w:color w:val="000000"/>
        </w:rPr>
        <w:t xml:space="preserve"> </w:t>
      </w:r>
      <w:r>
        <w:rPr>
          <w:rFonts w:ascii="Arial" w:hAnsi="Arial"/>
          <w:color w:val="000000"/>
        </w:rPr>
        <w:t>企业应当根据生产、经营管理和统计数据报送的需要，建立健全各类统计台账。</w:t>
      </w:r>
    </w:p>
    <w:p w14:paraId="26408033" w14:textId="77777777" w:rsidR="00755E17" w:rsidRDefault="00755E17" w:rsidP="00755E17">
      <w:pPr>
        <w:pStyle w:val="a3"/>
        <w:spacing w:before="0" w:beforeAutospacing="0" w:after="0" w:afterAutospacing="0" w:line="480" w:lineRule="atLeast"/>
        <w:ind w:firstLine="480"/>
        <w:rPr>
          <w:rFonts w:ascii="Arial" w:hAnsi="Arial"/>
          <w:color w:val="000000"/>
        </w:rPr>
      </w:pPr>
      <w:r>
        <w:rPr>
          <w:rFonts w:ascii="Arial" w:hAnsi="Arial"/>
          <w:color w:val="000000"/>
        </w:rPr>
        <w:t>统计台账主要包括：记录企业内部生产活动、经营活动和综合管理的各类专业台账、进度台账、综合台账、历史台账等。</w:t>
      </w:r>
    </w:p>
    <w:p w14:paraId="1382F24E" w14:textId="77777777" w:rsidR="00755E17" w:rsidRDefault="00755E17" w:rsidP="00755E17">
      <w:pPr>
        <w:pStyle w:val="a3"/>
        <w:spacing w:before="0" w:beforeAutospacing="0" w:after="0" w:afterAutospacing="0" w:line="480" w:lineRule="atLeast"/>
        <w:ind w:firstLine="480"/>
        <w:rPr>
          <w:rFonts w:ascii="Arial" w:hAnsi="Arial"/>
          <w:color w:val="000000"/>
        </w:rPr>
      </w:pPr>
      <w:r>
        <w:rPr>
          <w:rFonts w:ascii="Arial" w:hAnsi="Arial"/>
          <w:color w:val="000000"/>
        </w:rPr>
        <w:lastRenderedPageBreak/>
        <w:t>第十三条</w:t>
      </w:r>
      <w:r>
        <w:rPr>
          <w:rFonts w:ascii="Arial" w:hAnsi="Arial"/>
          <w:color w:val="000000"/>
        </w:rPr>
        <w:t xml:space="preserve"> </w:t>
      </w:r>
      <w:r>
        <w:rPr>
          <w:rFonts w:ascii="Arial" w:hAnsi="Arial"/>
          <w:color w:val="000000"/>
        </w:rPr>
        <w:t>企业统计台账指标口径范围、计算方法要严格执行国家、地方统计制度规定，统计台账的记载必须与统计原始记录数据一致，做到准确、及时、连续、完整、清晰。</w:t>
      </w:r>
    </w:p>
    <w:p w14:paraId="219662A5" w14:textId="77777777" w:rsidR="00755E17" w:rsidRDefault="00755E17" w:rsidP="00755E17">
      <w:pPr>
        <w:pStyle w:val="a3"/>
        <w:spacing w:before="0" w:beforeAutospacing="0" w:after="0" w:afterAutospacing="0" w:line="480" w:lineRule="atLeast"/>
        <w:ind w:firstLine="480"/>
        <w:rPr>
          <w:rFonts w:ascii="Arial" w:hAnsi="Arial"/>
          <w:color w:val="000000"/>
        </w:rPr>
      </w:pPr>
    </w:p>
    <w:p w14:paraId="21531249" w14:textId="77777777" w:rsidR="00755E17" w:rsidRDefault="00755E17" w:rsidP="00755E17">
      <w:pPr>
        <w:pStyle w:val="a3"/>
        <w:spacing w:before="0" w:beforeAutospacing="0" w:after="0" w:afterAutospacing="0" w:line="480" w:lineRule="atLeast"/>
        <w:ind w:firstLine="480"/>
        <w:jc w:val="center"/>
        <w:rPr>
          <w:rFonts w:ascii="Arial" w:hAnsi="Arial"/>
          <w:color w:val="000000"/>
        </w:rPr>
      </w:pPr>
      <w:r>
        <w:rPr>
          <w:rFonts w:ascii="Arial" w:hAnsi="Arial"/>
          <w:color w:val="000000"/>
        </w:rPr>
        <w:t>第四章</w:t>
      </w:r>
      <w:r>
        <w:rPr>
          <w:rFonts w:ascii="Arial" w:hAnsi="Arial"/>
          <w:color w:val="000000"/>
        </w:rPr>
        <w:t xml:space="preserve">  </w:t>
      </w:r>
      <w:r>
        <w:rPr>
          <w:rFonts w:ascii="Arial" w:hAnsi="Arial"/>
          <w:color w:val="000000"/>
        </w:rPr>
        <w:t>统计报表制度</w:t>
      </w:r>
    </w:p>
    <w:p w14:paraId="0AF132CB" w14:textId="77777777" w:rsidR="00755E17" w:rsidRDefault="00755E17" w:rsidP="00755E17">
      <w:pPr>
        <w:pStyle w:val="a3"/>
        <w:spacing w:before="0" w:beforeAutospacing="0" w:after="0" w:afterAutospacing="0" w:line="480" w:lineRule="atLeast"/>
        <w:rPr>
          <w:rFonts w:ascii="Arial" w:hAnsi="Arial"/>
          <w:color w:val="000000"/>
        </w:rPr>
      </w:pPr>
    </w:p>
    <w:p w14:paraId="62365908" w14:textId="77777777" w:rsidR="00755E17" w:rsidRDefault="00755E17" w:rsidP="00755E17">
      <w:pPr>
        <w:pStyle w:val="a3"/>
        <w:spacing w:before="0" w:beforeAutospacing="0" w:after="0" w:afterAutospacing="0" w:line="480" w:lineRule="atLeast"/>
        <w:ind w:firstLine="480"/>
        <w:rPr>
          <w:rFonts w:ascii="Arial" w:hAnsi="Arial"/>
          <w:color w:val="000000"/>
        </w:rPr>
      </w:pPr>
      <w:r>
        <w:rPr>
          <w:rFonts w:ascii="Arial" w:hAnsi="Arial"/>
          <w:color w:val="000000"/>
        </w:rPr>
        <w:t>第十四条</w:t>
      </w:r>
      <w:r>
        <w:rPr>
          <w:rFonts w:ascii="Arial" w:hAnsi="Arial"/>
          <w:color w:val="000000"/>
        </w:rPr>
        <w:t xml:space="preserve"> </w:t>
      </w:r>
      <w:r>
        <w:rPr>
          <w:rFonts w:ascii="Arial" w:hAnsi="Arial"/>
          <w:color w:val="000000"/>
        </w:rPr>
        <w:t>企业应当认真执行下列三类统计报表制度：</w:t>
      </w:r>
    </w:p>
    <w:p w14:paraId="5A026617" w14:textId="77777777" w:rsidR="00755E17" w:rsidRDefault="00755E17" w:rsidP="00755E17">
      <w:pPr>
        <w:pStyle w:val="a3"/>
        <w:spacing w:before="0" w:beforeAutospacing="0" w:after="0" w:afterAutospacing="0" w:line="480" w:lineRule="atLeast"/>
        <w:ind w:firstLine="480"/>
        <w:rPr>
          <w:rFonts w:ascii="Arial" w:hAnsi="Arial"/>
          <w:color w:val="000000"/>
        </w:rPr>
      </w:pPr>
      <w:r>
        <w:rPr>
          <w:rFonts w:ascii="Arial" w:hAnsi="Arial"/>
          <w:color w:val="000000"/>
        </w:rPr>
        <w:t>（一）政府统计报表制度。指县级以上政府统计机构依法制定的各类统计调查制度。包括经常性统计报表制度（含抽样调查、重点调查等）和普查报表制度。</w:t>
      </w:r>
    </w:p>
    <w:p w14:paraId="2913668F" w14:textId="77777777" w:rsidR="00755E17" w:rsidRDefault="00755E17" w:rsidP="00755E17">
      <w:pPr>
        <w:pStyle w:val="a3"/>
        <w:spacing w:before="0" w:beforeAutospacing="0" w:after="0" w:afterAutospacing="0" w:line="480" w:lineRule="atLeast"/>
        <w:ind w:firstLine="480"/>
        <w:rPr>
          <w:rFonts w:ascii="Arial" w:hAnsi="Arial"/>
          <w:color w:val="000000"/>
        </w:rPr>
      </w:pPr>
      <w:r>
        <w:rPr>
          <w:rFonts w:ascii="Arial" w:hAnsi="Arial"/>
          <w:color w:val="000000"/>
        </w:rPr>
        <w:t>（二）部门统计报表制度。指经县级以上政府统计机构批准，由县级以上政府有关部门制发的各类统计调查制度。</w:t>
      </w:r>
    </w:p>
    <w:p w14:paraId="68524C7F" w14:textId="77777777" w:rsidR="00755E17" w:rsidRDefault="00755E17" w:rsidP="00755E17">
      <w:pPr>
        <w:pStyle w:val="a3"/>
        <w:spacing w:before="0" w:beforeAutospacing="0" w:after="0" w:afterAutospacing="0" w:line="480" w:lineRule="atLeast"/>
        <w:ind w:firstLine="480"/>
        <w:rPr>
          <w:rFonts w:ascii="Arial" w:hAnsi="Arial"/>
          <w:color w:val="000000"/>
        </w:rPr>
      </w:pPr>
      <w:r>
        <w:rPr>
          <w:rFonts w:ascii="Arial" w:hAnsi="Arial"/>
          <w:color w:val="000000"/>
        </w:rPr>
        <w:t>（三）企业内部报表制度。指企业为满足生产、经营活动，根据原始记录加工、整理形成的各类内部报表。</w:t>
      </w:r>
    </w:p>
    <w:p w14:paraId="384D8818" w14:textId="77777777" w:rsidR="00755E17" w:rsidRDefault="00755E17" w:rsidP="00755E17">
      <w:pPr>
        <w:pStyle w:val="a3"/>
        <w:spacing w:before="0" w:beforeAutospacing="0" w:after="0" w:afterAutospacing="0" w:line="480" w:lineRule="atLeast"/>
        <w:ind w:firstLine="480"/>
        <w:rPr>
          <w:rFonts w:ascii="Arial" w:hAnsi="Arial"/>
          <w:color w:val="000000"/>
        </w:rPr>
      </w:pPr>
      <w:r>
        <w:rPr>
          <w:rFonts w:ascii="Arial" w:hAnsi="Arial"/>
          <w:color w:val="000000"/>
        </w:rPr>
        <w:t>第十五条</w:t>
      </w:r>
      <w:r>
        <w:rPr>
          <w:rFonts w:ascii="Arial" w:hAnsi="Arial"/>
          <w:color w:val="000000"/>
        </w:rPr>
        <w:t xml:space="preserve"> </w:t>
      </w:r>
      <w:r>
        <w:rPr>
          <w:rFonts w:ascii="Arial" w:hAnsi="Arial"/>
          <w:color w:val="000000"/>
        </w:rPr>
        <w:t>企业应当严格执行政府统计报表制度和部门统计报表制度的统计范围、计算口径、计量单位、核算方法、报送时间、报送渠道等规定。</w:t>
      </w:r>
    </w:p>
    <w:p w14:paraId="116AC009" w14:textId="77777777" w:rsidR="00755E17" w:rsidRDefault="00755E17" w:rsidP="00755E17">
      <w:pPr>
        <w:pStyle w:val="a3"/>
        <w:spacing w:before="0" w:beforeAutospacing="0" w:after="0" w:afterAutospacing="0" w:line="480" w:lineRule="atLeast"/>
        <w:ind w:firstLine="480"/>
        <w:rPr>
          <w:rFonts w:ascii="Arial" w:hAnsi="Arial"/>
          <w:color w:val="000000"/>
        </w:rPr>
      </w:pPr>
      <w:r>
        <w:rPr>
          <w:rFonts w:ascii="Arial" w:hAnsi="Arial"/>
          <w:color w:val="000000"/>
        </w:rPr>
        <w:t>第十六条</w:t>
      </w:r>
      <w:r>
        <w:rPr>
          <w:rFonts w:ascii="Arial" w:hAnsi="Arial"/>
          <w:color w:val="000000"/>
        </w:rPr>
        <w:t xml:space="preserve"> </w:t>
      </w:r>
      <w:r>
        <w:rPr>
          <w:rFonts w:ascii="Arial" w:hAnsi="Arial"/>
          <w:color w:val="000000"/>
        </w:rPr>
        <w:t>对未标明表号、制定机关、批准文号、有效期限或超出有效期限的统计调查表，企业有权拒绝填报，并及时向政府统计机构反映或举报。对无有效证件或单位出具相关证明的统计检查，企业有权拒绝接受检查。</w:t>
      </w:r>
    </w:p>
    <w:p w14:paraId="4755DF67" w14:textId="77777777" w:rsidR="00755E17" w:rsidRDefault="00755E17" w:rsidP="00755E17">
      <w:pPr>
        <w:pStyle w:val="a3"/>
        <w:spacing w:before="0" w:beforeAutospacing="0" w:after="0" w:afterAutospacing="0" w:line="480" w:lineRule="atLeast"/>
        <w:ind w:firstLine="480"/>
        <w:rPr>
          <w:rFonts w:ascii="Arial" w:hAnsi="Arial"/>
          <w:color w:val="000000"/>
        </w:rPr>
      </w:pPr>
      <w:r>
        <w:rPr>
          <w:rFonts w:ascii="Arial" w:hAnsi="Arial"/>
          <w:color w:val="000000"/>
        </w:rPr>
        <w:t>第十七条</w:t>
      </w:r>
      <w:r>
        <w:rPr>
          <w:rFonts w:ascii="Arial" w:hAnsi="Arial"/>
          <w:color w:val="000000"/>
        </w:rPr>
        <w:t xml:space="preserve"> </w:t>
      </w:r>
      <w:r>
        <w:rPr>
          <w:rFonts w:ascii="Arial" w:hAnsi="Arial"/>
          <w:color w:val="000000"/>
        </w:rPr>
        <w:t>统计人员按照统计报表制度要求填写统计报表，报出前必须经企业统计负责人审核。审核内容包括：资料来源是否可靠，数据是否准确，统计指标是否填报完整，计量单位是否正确，数字如有异常变动是否已附加文字说明等。审核后需经企业负责人、统计负责人、统计人员签字，加盖企业公章后方能报出，签名需由本人完成，不得代填代签。联网直报企业按制度要求执行。</w:t>
      </w:r>
    </w:p>
    <w:p w14:paraId="44684CDB" w14:textId="77777777" w:rsidR="00755E17" w:rsidRDefault="00755E17" w:rsidP="00755E17">
      <w:pPr>
        <w:pStyle w:val="a3"/>
        <w:spacing w:before="0" w:beforeAutospacing="0" w:after="0" w:afterAutospacing="0" w:line="480" w:lineRule="atLeast"/>
        <w:ind w:firstLine="480"/>
        <w:rPr>
          <w:rFonts w:ascii="Arial" w:hAnsi="Arial"/>
          <w:color w:val="000000"/>
        </w:rPr>
      </w:pPr>
      <w:r>
        <w:rPr>
          <w:rFonts w:ascii="Arial" w:hAnsi="Arial"/>
          <w:color w:val="000000"/>
        </w:rPr>
        <w:t>第十八条</w:t>
      </w:r>
      <w:r>
        <w:rPr>
          <w:rFonts w:ascii="Arial" w:hAnsi="Arial"/>
          <w:color w:val="000000"/>
        </w:rPr>
        <w:t xml:space="preserve"> </w:t>
      </w:r>
      <w:r>
        <w:rPr>
          <w:rFonts w:ascii="Arial" w:hAnsi="Arial"/>
          <w:color w:val="000000"/>
        </w:rPr>
        <w:t>企业应当建立健全内部统计数据质量控制、审核和评估检查制度，对数据质量的检查每年不少于</w:t>
      </w:r>
      <w:r>
        <w:rPr>
          <w:rFonts w:ascii="Arial" w:hAnsi="Arial"/>
          <w:color w:val="000000"/>
        </w:rPr>
        <w:t>2</w:t>
      </w:r>
      <w:r>
        <w:rPr>
          <w:rFonts w:ascii="Arial" w:hAnsi="Arial"/>
          <w:color w:val="000000"/>
        </w:rPr>
        <w:t>次，发现问题及时向授表机关提出改正。</w:t>
      </w:r>
    </w:p>
    <w:p w14:paraId="7059509C" w14:textId="77777777" w:rsidR="00755E17" w:rsidRDefault="00755E17" w:rsidP="00755E17">
      <w:pPr>
        <w:pStyle w:val="a3"/>
        <w:spacing w:before="0" w:beforeAutospacing="0" w:after="0" w:afterAutospacing="0" w:line="480" w:lineRule="atLeast"/>
        <w:ind w:firstLine="480"/>
        <w:rPr>
          <w:rFonts w:ascii="Arial" w:hAnsi="Arial"/>
          <w:color w:val="000000"/>
        </w:rPr>
      </w:pPr>
      <w:r>
        <w:rPr>
          <w:rFonts w:ascii="Arial" w:hAnsi="Arial"/>
          <w:color w:val="000000"/>
        </w:rPr>
        <w:lastRenderedPageBreak/>
        <w:t>第十九条</w:t>
      </w:r>
      <w:r>
        <w:rPr>
          <w:rFonts w:ascii="Arial" w:hAnsi="Arial"/>
          <w:color w:val="000000"/>
        </w:rPr>
        <w:t xml:space="preserve"> </w:t>
      </w:r>
      <w:r>
        <w:rPr>
          <w:rFonts w:ascii="Arial" w:hAnsi="Arial"/>
          <w:color w:val="000000"/>
        </w:rPr>
        <w:t>企业在报表报出后如发现差错，应当即时向当地政府统计机构报告，改正后的统计调查表修改人必须签字并加盖企业公章。对政府统计机构查询核实的数据，应当及时作出答复，并保留修改痕迹和有关说明，以备查询。</w:t>
      </w:r>
    </w:p>
    <w:p w14:paraId="2D7675D2" w14:textId="77777777" w:rsidR="00755E17" w:rsidRDefault="00755E17" w:rsidP="00755E17">
      <w:pPr>
        <w:pStyle w:val="a3"/>
        <w:spacing w:before="0" w:beforeAutospacing="0" w:after="0" w:afterAutospacing="0" w:line="480" w:lineRule="atLeast"/>
        <w:ind w:firstLine="480"/>
        <w:rPr>
          <w:rFonts w:ascii="Arial" w:hAnsi="Arial"/>
          <w:color w:val="000000"/>
        </w:rPr>
      </w:pPr>
      <w:r>
        <w:rPr>
          <w:rFonts w:ascii="Arial" w:hAnsi="Arial"/>
          <w:color w:val="000000"/>
        </w:rPr>
        <w:t>第二十条</w:t>
      </w:r>
      <w:r>
        <w:rPr>
          <w:rFonts w:ascii="Arial" w:hAnsi="Arial"/>
          <w:color w:val="000000"/>
        </w:rPr>
        <w:t xml:space="preserve"> </w:t>
      </w:r>
      <w:r>
        <w:rPr>
          <w:rFonts w:ascii="Arial" w:hAnsi="Arial"/>
          <w:color w:val="000000"/>
        </w:rPr>
        <w:t>企业应当采用网上直报、电子邮件传输、直接送达、邮寄等方式报送统计调查表，因特殊情况用电话上报的，需在规定时间内补报正式统计调查表。</w:t>
      </w:r>
    </w:p>
    <w:p w14:paraId="3492CA96" w14:textId="77777777" w:rsidR="00755E17" w:rsidRDefault="00755E17" w:rsidP="00755E17">
      <w:pPr>
        <w:pStyle w:val="a3"/>
        <w:spacing w:before="0" w:beforeAutospacing="0" w:after="0" w:afterAutospacing="0" w:line="480" w:lineRule="atLeast"/>
        <w:rPr>
          <w:rFonts w:ascii="Arial" w:hAnsi="Arial"/>
          <w:color w:val="000000"/>
        </w:rPr>
      </w:pPr>
    </w:p>
    <w:p w14:paraId="7E72B966" w14:textId="77777777" w:rsidR="00755E17" w:rsidRDefault="00755E17" w:rsidP="00755E17">
      <w:pPr>
        <w:pStyle w:val="a3"/>
        <w:spacing w:before="0" w:beforeAutospacing="0" w:after="0" w:afterAutospacing="0" w:line="480" w:lineRule="atLeast"/>
        <w:ind w:firstLine="480"/>
        <w:jc w:val="center"/>
        <w:rPr>
          <w:rFonts w:ascii="Arial" w:hAnsi="Arial"/>
          <w:color w:val="000000"/>
        </w:rPr>
      </w:pPr>
      <w:r>
        <w:rPr>
          <w:rFonts w:ascii="Arial" w:hAnsi="Arial"/>
          <w:color w:val="000000"/>
        </w:rPr>
        <w:t>第五章</w:t>
      </w:r>
      <w:r>
        <w:rPr>
          <w:rFonts w:ascii="Arial" w:hAnsi="Arial"/>
          <w:color w:val="000000"/>
        </w:rPr>
        <w:t xml:space="preserve">  </w:t>
      </w:r>
      <w:r>
        <w:rPr>
          <w:rFonts w:ascii="Arial" w:hAnsi="Arial"/>
          <w:color w:val="000000"/>
        </w:rPr>
        <w:t>统计资料管理</w:t>
      </w:r>
    </w:p>
    <w:p w14:paraId="123F8740" w14:textId="77777777" w:rsidR="00755E17" w:rsidRDefault="00755E17" w:rsidP="00755E17">
      <w:pPr>
        <w:pStyle w:val="a3"/>
        <w:spacing w:before="0" w:beforeAutospacing="0" w:after="0" w:afterAutospacing="0" w:line="480" w:lineRule="atLeast"/>
        <w:rPr>
          <w:rFonts w:ascii="Arial" w:hAnsi="Arial"/>
          <w:color w:val="000000"/>
        </w:rPr>
      </w:pPr>
    </w:p>
    <w:p w14:paraId="2A346C35" w14:textId="77777777" w:rsidR="00755E17" w:rsidRDefault="00755E17" w:rsidP="00755E17">
      <w:pPr>
        <w:pStyle w:val="a3"/>
        <w:spacing w:before="0" w:beforeAutospacing="0" w:after="0" w:afterAutospacing="0" w:line="480" w:lineRule="atLeast"/>
        <w:ind w:firstLine="480"/>
        <w:rPr>
          <w:rFonts w:ascii="Arial" w:hAnsi="Arial"/>
          <w:color w:val="000000"/>
        </w:rPr>
      </w:pPr>
      <w:r>
        <w:rPr>
          <w:rFonts w:ascii="Arial" w:hAnsi="Arial"/>
          <w:color w:val="000000"/>
        </w:rPr>
        <w:t>第二十一条</w:t>
      </w:r>
      <w:r>
        <w:rPr>
          <w:rFonts w:ascii="Arial" w:hAnsi="Arial"/>
          <w:color w:val="000000"/>
        </w:rPr>
        <w:t xml:space="preserve"> </w:t>
      </w:r>
      <w:r>
        <w:rPr>
          <w:rFonts w:ascii="Arial" w:hAnsi="Arial"/>
          <w:color w:val="000000"/>
        </w:rPr>
        <w:t>统计资料包括：原始资料和经过整理汇总的综合统计资料。具体表现形式包括：原始记录和凭证、统计台账、统计调查表、综合表、图表、文字说明、统计报告、统计分析及磁介质储存的统计数据信息等。</w:t>
      </w:r>
    </w:p>
    <w:p w14:paraId="3827EB72" w14:textId="77777777" w:rsidR="00755E17" w:rsidRDefault="00755E17" w:rsidP="00755E17">
      <w:pPr>
        <w:pStyle w:val="a3"/>
        <w:spacing w:before="0" w:beforeAutospacing="0" w:after="0" w:afterAutospacing="0" w:line="480" w:lineRule="atLeast"/>
        <w:ind w:firstLine="480"/>
        <w:rPr>
          <w:rFonts w:ascii="Arial" w:hAnsi="Arial"/>
          <w:color w:val="000000"/>
        </w:rPr>
      </w:pPr>
      <w:r>
        <w:rPr>
          <w:rFonts w:ascii="Arial" w:hAnsi="Arial"/>
          <w:color w:val="000000"/>
        </w:rPr>
        <w:t>第二十二条</w:t>
      </w:r>
      <w:r>
        <w:rPr>
          <w:rFonts w:ascii="Arial" w:hAnsi="Arial"/>
          <w:color w:val="000000"/>
        </w:rPr>
        <w:t xml:space="preserve"> </w:t>
      </w:r>
      <w:r>
        <w:rPr>
          <w:rFonts w:ascii="Arial" w:hAnsi="Arial"/>
          <w:color w:val="000000"/>
        </w:rPr>
        <w:t>企业应当建立统计资料的保管、调用和移交制度。统计资料的保存期限除法律法规另有规定外，按下列标准执行：</w:t>
      </w:r>
    </w:p>
    <w:p w14:paraId="6E80451C" w14:textId="77777777" w:rsidR="00755E17" w:rsidRDefault="00755E17" w:rsidP="00755E17">
      <w:pPr>
        <w:pStyle w:val="a3"/>
        <w:spacing w:before="0" w:beforeAutospacing="0" w:after="0" w:afterAutospacing="0" w:line="480" w:lineRule="atLeast"/>
        <w:ind w:firstLine="480"/>
        <w:rPr>
          <w:rFonts w:ascii="Arial" w:hAnsi="Arial"/>
          <w:color w:val="000000"/>
        </w:rPr>
      </w:pPr>
      <w:r>
        <w:rPr>
          <w:rFonts w:ascii="Arial" w:hAnsi="Arial"/>
          <w:color w:val="000000"/>
        </w:rPr>
        <w:t>（一）原始记录、统计台账应当至少保存</w:t>
      </w:r>
      <w:r>
        <w:rPr>
          <w:rFonts w:ascii="Arial" w:hAnsi="Arial"/>
          <w:color w:val="000000"/>
        </w:rPr>
        <w:t>2</w:t>
      </w:r>
      <w:r>
        <w:rPr>
          <w:rFonts w:ascii="Arial" w:hAnsi="Arial"/>
          <w:color w:val="000000"/>
        </w:rPr>
        <w:t>年；</w:t>
      </w:r>
    </w:p>
    <w:p w14:paraId="49E83510" w14:textId="77777777" w:rsidR="00755E17" w:rsidRDefault="00755E17" w:rsidP="00755E17">
      <w:pPr>
        <w:pStyle w:val="a3"/>
        <w:spacing w:before="0" w:beforeAutospacing="0" w:after="0" w:afterAutospacing="0" w:line="480" w:lineRule="atLeast"/>
        <w:ind w:firstLine="480"/>
        <w:rPr>
          <w:rFonts w:ascii="Arial" w:hAnsi="Arial"/>
          <w:color w:val="000000"/>
        </w:rPr>
      </w:pPr>
      <w:r>
        <w:rPr>
          <w:rFonts w:ascii="Arial" w:hAnsi="Arial"/>
          <w:color w:val="000000"/>
        </w:rPr>
        <w:t>（二）月度、季度等汇总性统计资料应当至少保存</w:t>
      </w:r>
      <w:r>
        <w:rPr>
          <w:rFonts w:ascii="Arial" w:hAnsi="Arial"/>
          <w:color w:val="000000"/>
        </w:rPr>
        <w:t>10</w:t>
      </w:r>
      <w:r>
        <w:rPr>
          <w:rFonts w:ascii="Arial" w:hAnsi="Arial"/>
          <w:color w:val="000000"/>
        </w:rPr>
        <w:t>年；</w:t>
      </w:r>
    </w:p>
    <w:p w14:paraId="6C48843F" w14:textId="77777777" w:rsidR="00755E17" w:rsidRDefault="00755E17" w:rsidP="00755E17">
      <w:pPr>
        <w:pStyle w:val="a3"/>
        <w:spacing w:before="0" w:beforeAutospacing="0" w:after="0" w:afterAutospacing="0" w:line="480" w:lineRule="atLeast"/>
        <w:ind w:firstLine="480"/>
        <w:rPr>
          <w:rFonts w:ascii="Arial" w:hAnsi="Arial"/>
          <w:color w:val="000000"/>
        </w:rPr>
      </w:pPr>
      <w:r>
        <w:rPr>
          <w:rFonts w:ascii="Arial" w:hAnsi="Arial"/>
          <w:color w:val="000000"/>
        </w:rPr>
        <w:t>（三）年度汇总性统计资料，以及企业的筹建、发展、变动等重大历史沿革统计资料应当永久保存。</w:t>
      </w:r>
    </w:p>
    <w:p w14:paraId="35065222" w14:textId="77777777" w:rsidR="00755E17" w:rsidRDefault="00755E17" w:rsidP="00755E17">
      <w:pPr>
        <w:pStyle w:val="a3"/>
        <w:spacing w:before="0" w:beforeAutospacing="0" w:after="0" w:afterAutospacing="0" w:line="480" w:lineRule="atLeast"/>
        <w:ind w:firstLine="480"/>
        <w:rPr>
          <w:rFonts w:ascii="Arial" w:hAnsi="Arial"/>
          <w:color w:val="000000"/>
        </w:rPr>
      </w:pPr>
      <w:r>
        <w:rPr>
          <w:rFonts w:ascii="Arial" w:hAnsi="Arial"/>
          <w:color w:val="000000"/>
        </w:rPr>
        <w:t>第二十三条</w:t>
      </w:r>
      <w:r>
        <w:rPr>
          <w:rFonts w:ascii="Arial" w:hAnsi="Arial"/>
          <w:color w:val="000000"/>
        </w:rPr>
        <w:t xml:space="preserve"> </w:t>
      </w:r>
      <w:r>
        <w:rPr>
          <w:rFonts w:ascii="Arial" w:hAnsi="Arial"/>
          <w:color w:val="000000"/>
        </w:rPr>
        <w:t>企业应当按报告期别和专业类别将纸质资料装订成册，电子资料制成电子文档，妥善保管。</w:t>
      </w:r>
    </w:p>
    <w:p w14:paraId="4E89B5E5" w14:textId="77777777" w:rsidR="00755E17" w:rsidRDefault="00755E17" w:rsidP="00755E17">
      <w:pPr>
        <w:pStyle w:val="a3"/>
        <w:spacing w:before="0" w:beforeAutospacing="0" w:after="0" w:afterAutospacing="0" w:line="480" w:lineRule="atLeast"/>
        <w:ind w:firstLine="480"/>
        <w:rPr>
          <w:rFonts w:ascii="Arial" w:hAnsi="Arial"/>
          <w:color w:val="000000"/>
        </w:rPr>
      </w:pPr>
      <w:r>
        <w:rPr>
          <w:rFonts w:ascii="Arial" w:hAnsi="Arial"/>
          <w:color w:val="000000"/>
        </w:rPr>
        <w:t>第二十四条</w:t>
      </w:r>
      <w:r>
        <w:rPr>
          <w:rFonts w:ascii="Arial" w:hAnsi="Arial"/>
          <w:color w:val="000000"/>
        </w:rPr>
        <w:t xml:space="preserve"> </w:t>
      </w:r>
      <w:r>
        <w:rPr>
          <w:rFonts w:ascii="Arial" w:hAnsi="Arial"/>
          <w:color w:val="000000"/>
        </w:rPr>
        <w:t>企业对外提供或发布统计资料，应当由企业综合统计机构统一管理，统计负责人核定，企业负责人批准。</w:t>
      </w:r>
    </w:p>
    <w:p w14:paraId="14140057" w14:textId="77777777" w:rsidR="00755E17" w:rsidRDefault="00755E17" w:rsidP="00755E17">
      <w:pPr>
        <w:pStyle w:val="a3"/>
        <w:spacing w:before="0" w:beforeAutospacing="0" w:after="0" w:afterAutospacing="0" w:line="480" w:lineRule="atLeast"/>
        <w:rPr>
          <w:rFonts w:ascii="Arial" w:hAnsi="Arial"/>
          <w:color w:val="000000"/>
        </w:rPr>
      </w:pPr>
    </w:p>
    <w:p w14:paraId="5E5DBD87" w14:textId="77777777" w:rsidR="00755E17" w:rsidRDefault="00755E17" w:rsidP="00755E17">
      <w:pPr>
        <w:pStyle w:val="a3"/>
        <w:spacing w:before="0" w:beforeAutospacing="0" w:after="0" w:afterAutospacing="0" w:line="480" w:lineRule="atLeast"/>
        <w:ind w:firstLine="480"/>
        <w:jc w:val="center"/>
        <w:rPr>
          <w:rFonts w:ascii="Arial" w:hAnsi="Arial"/>
          <w:color w:val="000000"/>
        </w:rPr>
      </w:pPr>
      <w:r>
        <w:rPr>
          <w:rFonts w:ascii="Arial" w:hAnsi="Arial"/>
          <w:color w:val="000000"/>
        </w:rPr>
        <w:t>第六章</w:t>
      </w:r>
      <w:r>
        <w:rPr>
          <w:rFonts w:ascii="Arial" w:hAnsi="Arial"/>
          <w:color w:val="000000"/>
        </w:rPr>
        <w:t xml:space="preserve">  </w:t>
      </w:r>
      <w:r>
        <w:rPr>
          <w:rFonts w:ascii="Arial" w:hAnsi="Arial"/>
          <w:color w:val="000000"/>
        </w:rPr>
        <w:t>统计信息化</w:t>
      </w:r>
    </w:p>
    <w:p w14:paraId="4D3CDF86" w14:textId="77777777" w:rsidR="00755E17" w:rsidRDefault="00755E17" w:rsidP="00755E17">
      <w:pPr>
        <w:pStyle w:val="a3"/>
        <w:spacing w:before="0" w:beforeAutospacing="0" w:after="0" w:afterAutospacing="0" w:line="480" w:lineRule="atLeast"/>
        <w:rPr>
          <w:rFonts w:ascii="Arial" w:hAnsi="Arial"/>
          <w:color w:val="000000"/>
        </w:rPr>
      </w:pPr>
    </w:p>
    <w:p w14:paraId="3357FEB5" w14:textId="77777777" w:rsidR="00755E17" w:rsidRDefault="00755E17" w:rsidP="00755E17">
      <w:pPr>
        <w:pStyle w:val="a3"/>
        <w:spacing w:before="0" w:beforeAutospacing="0" w:after="0" w:afterAutospacing="0" w:line="480" w:lineRule="atLeast"/>
        <w:ind w:firstLine="480"/>
        <w:rPr>
          <w:rFonts w:ascii="Arial" w:hAnsi="Arial"/>
          <w:color w:val="000000"/>
        </w:rPr>
      </w:pPr>
      <w:r>
        <w:rPr>
          <w:rFonts w:ascii="Arial" w:hAnsi="Arial"/>
          <w:color w:val="000000"/>
        </w:rPr>
        <w:t>第二十五条</w:t>
      </w:r>
      <w:r>
        <w:rPr>
          <w:rFonts w:ascii="Arial" w:hAnsi="Arial"/>
          <w:color w:val="000000"/>
        </w:rPr>
        <w:t xml:space="preserve"> </w:t>
      </w:r>
      <w:r>
        <w:rPr>
          <w:rFonts w:ascii="Arial" w:hAnsi="Arial"/>
          <w:color w:val="000000"/>
        </w:rPr>
        <w:t>企业应当配备必要的数据处理和网络传输设备，逐步实现统计数据采集、整理、传输、存储、应用和管理的现代化。联网直报企业须配备至少</w:t>
      </w:r>
      <w:r>
        <w:rPr>
          <w:rFonts w:ascii="Arial" w:hAnsi="Arial"/>
          <w:color w:val="000000"/>
        </w:rPr>
        <w:t>1</w:t>
      </w:r>
      <w:r>
        <w:rPr>
          <w:rFonts w:ascii="Arial" w:hAnsi="Arial"/>
          <w:color w:val="000000"/>
        </w:rPr>
        <w:t>台计算机用于开展统计工作，统计信息化要与采购、销售、财务等管理信息化相衔接，与生产经营智能化、现代化技术相衔接。</w:t>
      </w:r>
    </w:p>
    <w:p w14:paraId="51D3363A" w14:textId="77777777" w:rsidR="00755E17" w:rsidRDefault="00755E17" w:rsidP="00755E17">
      <w:pPr>
        <w:pStyle w:val="a3"/>
        <w:spacing w:before="0" w:beforeAutospacing="0" w:after="0" w:afterAutospacing="0" w:line="480" w:lineRule="atLeast"/>
        <w:ind w:firstLine="480"/>
        <w:rPr>
          <w:rFonts w:ascii="Arial" w:hAnsi="Arial"/>
          <w:color w:val="000000"/>
        </w:rPr>
      </w:pPr>
      <w:r>
        <w:rPr>
          <w:rFonts w:ascii="Arial" w:hAnsi="Arial"/>
          <w:color w:val="000000"/>
        </w:rPr>
        <w:lastRenderedPageBreak/>
        <w:t>第二十六条</w:t>
      </w:r>
      <w:r>
        <w:rPr>
          <w:rFonts w:ascii="Arial" w:hAnsi="Arial"/>
          <w:color w:val="000000"/>
        </w:rPr>
        <w:t xml:space="preserve"> </w:t>
      </w:r>
      <w:r>
        <w:rPr>
          <w:rFonts w:ascii="Arial" w:hAnsi="Arial"/>
          <w:color w:val="000000"/>
        </w:rPr>
        <w:t>联网直报企业应当支持统计人员参加当地政府统计机构组织的有关计算机数据处理专业培训，具备依照业务操作规程熟练运用直报平台进行数据填报、审核、修改、查询、报送等实时在线操作和分析能力。</w:t>
      </w:r>
    </w:p>
    <w:p w14:paraId="2ED42C0F" w14:textId="77777777" w:rsidR="00755E17" w:rsidRDefault="00755E17" w:rsidP="00755E17">
      <w:pPr>
        <w:pStyle w:val="a3"/>
        <w:spacing w:before="0" w:beforeAutospacing="0" w:after="0" w:afterAutospacing="0" w:line="480" w:lineRule="atLeast"/>
        <w:ind w:firstLine="480"/>
        <w:rPr>
          <w:rFonts w:ascii="Arial" w:hAnsi="Arial"/>
          <w:color w:val="000000"/>
        </w:rPr>
      </w:pPr>
      <w:r>
        <w:rPr>
          <w:rFonts w:ascii="Arial" w:hAnsi="Arial"/>
          <w:color w:val="000000"/>
        </w:rPr>
        <w:t>第二十七条</w:t>
      </w:r>
      <w:r>
        <w:rPr>
          <w:rFonts w:ascii="Arial" w:hAnsi="Arial"/>
          <w:color w:val="000000"/>
        </w:rPr>
        <w:t xml:space="preserve"> </w:t>
      </w:r>
      <w:r>
        <w:rPr>
          <w:rFonts w:ascii="Arial" w:hAnsi="Arial"/>
          <w:color w:val="000000"/>
        </w:rPr>
        <w:t>统计制度规定应当采用联网直报方式报送统计资料的企业，如拒绝参加网上直报、擅自退出网上直报的或不通过网络报送统计资料，经有关统计机构催报仍拒不报送的，均视为拒报统计资料。</w:t>
      </w:r>
    </w:p>
    <w:p w14:paraId="1CAAFEE3" w14:textId="77777777" w:rsidR="00755E17" w:rsidRDefault="00755E17" w:rsidP="00755E17">
      <w:pPr>
        <w:pStyle w:val="a3"/>
        <w:spacing w:before="0" w:beforeAutospacing="0" w:after="0" w:afterAutospacing="0" w:line="480" w:lineRule="atLeast"/>
        <w:rPr>
          <w:rFonts w:ascii="Arial" w:hAnsi="Arial"/>
          <w:color w:val="000000"/>
        </w:rPr>
      </w:pPr>
    </w:p>
    <w:p w14:paraId="67011039" w14:textId="77777777" w:rsidR="00755E17" w:rsidRDefault="00755E17" w:rsidP="00755E17">
      <w:pPr>
        <w:pStyle w:val="a3"/>
        <w:spacing w:before="0" w:beforeAutospacing="0" w:after="0" w:afterAutospacing="0" w:line="480" w:lineRule="atLeast"/>
        <w:ind w:firstLine="480"/>
        <w:jc w:val="center"/>
        <w:rPr>
          <w:rFonts w:ascii="Arial" w:hAnsi="Arial"/>
          <w:color w:val="000000"/>
        </w:rPr>
      </w:pPr>
      <w:r>
        <w:rPr>
          <w:rFonts w:ascii="Arial" w:hAnsi="Arial"/>
          <w:color w:val="000000"/>
        </w:rPr>
        <w:t>第七章</w:t>
      </w:r>
      <w:r>
        <w:rPr>
          <w:rFonts w:ascii="Arial" w:hAnsi="Arial"/>
          <w:color w:val="000000"/>
        </w:rPr>
        <w:t xml:space="preserve">  </w:t>
      </w:r>
      <w:r>
        <w:rPr>
          <w:rFonts w:ascii="Arial" w:hAnsi="Arial"/>
          <w:color w:val="000000"/>
        </w:rPr>
        <w:t>依法统计</w:t>
      </w:r>
    </w:p>
    <w:p w14:paraId="2ED838AB" w14:textId="77777777" w:rsidR="00755E17" w:rsidRDefault="00755E17" w:rsidP="00755E17">
      <w:pPr>
        <w:pStyle w:val="a3"/>
        <w:spacing w:before="0" w:beforeAutospacing="0" w:after="0" w:afterAutospacing="0" w:line="480" w:lineRule="atLeast"/>
        <w:rPr>
          <w:rFonts w:ascii="Arial" w:hAnsi="Arial"/>
          <w:color w:val="000000"/>
        </w:rPr>
      </w:pPr>
    </w:p>
    <w:p w14:paraId="3802C96B" w14:textId="77777777" w:rsidR="00755E17" w:rsidRDefault="00755E17" w:rsidP="00755E17">
      <w:pPr>
        <w:pStyle w:val="a3"/>
        <w:spacing w:before="0" w:beforeAutospacing="0" w:after="0" w:afterAutospacing="0" w:line="480" w:lineRule="atLeast"/>
        <w:ind w:firstLine="480"/>
        <w:rPr>
          <w:rFonts w:ascii="Arial" w:hAnsi="Arial"/>
          <w:color w:val="000000"/>
        </w:rPr>
      </w:pPr>
      <w:r>
        <w:rPr>
          <w:rFonts w:ascii="Arial" w:hAnsi="Arial"/>
          <w:color w:val="000000"/>
        </w:rPr>
        <w:t>第二十八条</w:t>
      </w:r>
      <w:r>
        <w:rPr>
          <w:rFonts w:ascii="Arial" w:hAnsi="Arial"/>
          <w:color w:val="000000"/>
        </w:rPr>
        <w:t xml:space="preserve"> </w:t>
      </w:r>
      <w:r>
        <w:rPr>
          <w:rFonts w:ascii="Arial" w:hAnsi="Arial"/>
          <w:color w:val="000000"/>
        </w:rPr>
        <w:t>企业负责人、统计负责人和统计人员应当认真学习《统计法》，熟悉和掌握有关统计法律法规，严守法律底线，依法履行统计调查对象的权利和义务。</w:t>
      </w:r>
    </w:p>
    <w:p w14:paraId="5DF5EAC8" w14:textId="77777777" w:rsidR="00755E17" w:rsidRDefault="00755E17" w:rsidP="00755E17">
      <w:pPr>
        <w:pStyle w:val="a3"/>
        <w:spacing w:before="0" w:beforeAutospacing="0" w:after="0" w:afterAutospacing="0" w:line="480" w:lineRule="atLeast"/>
        <w:ind w:firstLine="480"/>
        <w:rPr>
          <w:rFonts w:ascii="Arial" w:hAnsi="Arial"/>
          <w:color w:val="000000"/>
        </w:rPr>
      </w:pPr>
      <w:r>
        <w:rPr>
          <w:rFonts w:ascii="Arial" w:hAnsi="Arial"/>
          <w:color w:val="000000"/>
        </w:rPr>
        <w:t>企业负责人应当带头宣传和执行《统计法》及其有关统计法律法规，支持统计人员依法履行统计职责。</w:t>
      </w:r>
    </w:p>
    <w:p w14:paraId="3E3CDD7D" w14:textId="77777777" w:rsidR="00755E17" w:rsidRDefault="00755E17" w:rsidP="00755E17">
      <w:pPr>
        <w:pStyle w:val="a3"/>
        <w:spacing w:before="0" w:beforeAutospacing="0" w:after="0" w:afterAutospacing="0" w:line="480" w:lineRule="atLeast"/>
        <w:ind w:firstLine="480"/>
        <w:rPr>
          <w:rFonts w:ascii="Arial" w:hAnsi="Arial"/>
          <w:color w:val="000000"/>
        </w:rPr>
      </w:pPr>
      <w:r>
        <w:rPr>
          <w:rFonts w:ascii="Arial" w:hAnsi="Arial"/>
          <w:color w:val="000000"/>
        </w:rPr>
        <w:t>统计负责人、统计人员应当认真贯彻执行法律法规及相关规定，坚持实事求是，如实报送统计数据，抵制、举报各种统计违法行为，维护统计数据严肃性、确保统计数据真实、准确、完整、及时。</w:t>
      </w:r>
    </w:p>
    <w:p w14:paraId="4009CE4A" w14:textId="77777777" w:rsidR="00755E17" w:rsidRDefault="00755E17" w:rsidP="00755E17">
      <w:pPr>
        <w:pStyle w:val="a3"/>
        <w:spacing w:before="0" w:beforeAutospacing="0" w:after="0" w:afterAutospacing="0" w:line="480" w:lineRule="atLeast"/>
        <w:ind w:firstLine="480"/>
        <w:rPr>
          <w:rFonts w:ascii="Arial" w:hAnsi="Arial"/>
          <w:color w:val="000000"/>
        </w:rPr>
      </w:pPr>
      <w:r>
        <w:rPr>
          <w:rFonts w:ascii="Arial" w:hAnsi="Arial"/>
          <w:color w:val="000000"/>
        </w:rPr>
        <w:t>第二十九条</w:t>
      </w:r>
      <w:r>
        <w:rPr>
          <w:rFonts w:ascii="Arial" w:hAnsi="Arial"/>
          <w:color w:val="000000"/>
        </w:rPr>
        <w:t xml:space="preserve"> </w:t>
      </w:r>
      <w:r>
        <w:rPr>
          <w:rFonts w:ascii="Arial" w:hAnsi="Arial"/>
          <w:color w:val="000000"/>
        </w:rPr>
        <w:t>任何企业和个人不得拒绝、阻碍对统计工作的监督检查和对统计违法行为的查处工作，不得包庇、纵容统计违法行为。任何企业和个人有权向县级以上人民政府统计机构举报统计违法行为。</w:t>
      </w:r>
    </w:p>
    <w:p w14:paraId="533BCA78" w14:textId="77777777" w:rsidR="00755E17" w:rsidRDefault="00755E17" w:rsidP="00755E17">
      <w:pPr>
        <w:pStyle w:val="a3"/>
        <w:spacing w:before="0" w:beforeAutospacing="0" w:after="0" w:afterAutospacing="0" w:line="480" w:lineRule="atLeast"/>
        <w:ind w:firstLine="480"/>
        <w:rPr>
          <w:rFonts w:ascii="Arial" w:hAnsi="Arial"/>
          <w:color w:val="000000"/>
        </w:rPr>
      </w:pPr>
      <w:r>
        <w:rPr>
          <w:rFonts w:ascii="Arial" w:hAnsi="Arial"/>
          <w:color w:val="000000"/>
        </w:rPr>
        <w:t>第三十条</w:t>
      </w:r>
      <w:r>
        <w:rPr>
          <w:rFonts w:ascii="Arial" w:hAnsi="Arial"/>
          <w:color w:val="000000"/>
        </w:rPr>
        <w:t xml:space="preserve"> </w:t>
      </w:r>
      <w:r>
        <w:rPr>
          <w:rFonts w:ascii="Arial" w:hAnsi="Arial"/>
          <w:color w:val="000000"/>
        </w:rPr>
        <w:t>县级以上人民政府统计机构有权监督、检查企业对本规范的贯彻执行情况，对违反本规范的企业，有权责令其改正。</w:t>
      </w:r>
    </w:p>
    <w:p w14:paraId="37D3326A" w14:textId="77777777" w:rsidR="00755E17" w:rsidRDefault="00755E17" w:rsidP="00755E17">
      <w:pPr>
        <w:pStyle w:val="a3"/>
        <w:spacing w:before="0" w:beforeAutospacing="0" w:after="0" w:afterAutospacing="0" w:line="480" w:lineRule="atLeast"/>
        <w:ind w:firstLine="480"/>
        <w:rPr>
          <w:rFonts w:ascii="Arial" w:hAnsi="Arial"/>
          <w:color w:val="000000"/>
        </w:rPr>
      </w:pPr>
      <w:r>
        <w:rPr>
          <w:rFonts w:ascii="Arial" w:hAnsi="Arial"/>
          <w:color w:val="000000"/>
        </w:rPr>
        <w:t>辖区内企业违反本规范构成统计违法的，由辖区政府统计机构或上级统计机构依法查处。</w:t>
      </w:r>
    </w:p>
    <w:p w14:paraId="3C41D7A9" w14:textId="77777777" w:rsidR="00755E17" w:rsidRDefault="00755E17" w:rsidP="00755E17">
      <w:pPr>
        <w:pStyle w:val="a3"/>
        <w:spacing w:before="0" w:beforeAutospacing="0" w:after="0" w:afterAutospacing="0" w:line="480" w:lineRule="atLeast"/>
        <w:rPr>
          <w:rFonts w:ascii="Arial" w:hAnsi="Arial"/>
          <w:color w:val="000000"/>
        </w:rPr>
      </w:pPr>
    </w:p>
    <w:p w14:paraId="44FB4F5A" w14:textId="77777777" w:rsidR="00755E17" w:rsidRDefault="00755E17" w:rsidP="00755E17">
      <w:pPr>
        <w:pStyle w:val="a3"/>
        <w:spacing w:before="0" w:beforeAutospacing="0" w:after="0" w:afterAutospacing="0" w:line="480" w:lineRule="atLeast"/>
        <w:ind w:firstLine="480"/>
        <w:jc w:val="center"/>
        <w:rPr>
          <w:rFonts w:ascii="Arial" w:hAnsi="Arial"/>
          <w:color w:val="000000"/>
        </w:rPr>
      </w:pPr>
      <w:r>
        <w:rPr>
          <w:rFonts w:ascii="Arial" w:hAnsi="Arial"/>
          <w:color w:val="000000"/>
        </w:rPr>
        <w:t>第八章</w:t>
      </w:r>
      <w:r>
        <w:rPr>
          <w:rFonts w:ascii="Arial" w:hAnsi="Arial"/>
          <w:color w:val="000000"/>
        </w:rPr>
        <w:t xml:space="preserve">  </w:t>
      </w:r>
      <w:r>
        <w:rPr>
          <w:rFonts w:ascii="Arial" w:hAnsi="Arial"/>
          <w:color w:val="000000"/>
        </w:rPr>
        <w:t>附</w:t>
      </w:r>
      <w:r>
        <w:rPr>
          <w:rFonts w:ascii="Arial" w:hAnsi="Arial"/>
          <w:color w:val="000000"/>
        </w:rPr>
        <w:t xml:space="preserve">  </w:t>
      </w:r>
      <w:r>
        <w:rPr>
          <w:rFonts w:ascii="Arial" w:hAnsi="Arial"/>
          <w:color w:val="000000"/>
        </w:rPr>
        <w:t>则</w:t>
      </w:r>
    </w:p>
    <w:p w14:paraId="78200B2E" w14:textId="77777777" w:rsidR="00755E17" w:rsidRDefault="00755E17" w:rsidP="00755E17">
      <w:pPr>
        <w:pStyle w:val="a3"/>
        <w:spacing w:before="0" w:beforeAutospacing="0" w:after="0" w:afterAutospacing="0" w:line="480" w:lineRule="atLeast"/>
        <w:rPr>
          <w:rFonts w:ascii="Arial" w:hAnsi="Arial"/>
          <w:color w:val="000000"/>
        </w:rPr>
      </w:pPr>
    </w:p>
    <w:p w14:paraId="0059DB9A" w14:textId="77777777" w:rsidR="00755E17" w:rsidRDefault="00755E17" w:rsidP="00755E17">
      <w:pPr>
        <w:pStyle w:val="a3"/>
        <w:spacing w:before="0" w:beforeAutospacing="0" w:after="0" w:afterAutospacing="0" w:line="480" w:lineRule="atLeast"/>
        <w:ind w:firstLine="480"/>
        <w:rPr>
          <w:rFonts w:ascii="Arial" w:hAnsi="Arial"/>
          <w:color w:val="000000"/>
        </w:rPr>
      </w:pPr>
      <w:r>
        <w:rPr>
          <w:rFonts w:ascii="Arial" w:hAnsi="Arial"/>
          <w:color w:val="000000"/>
        </w:rPr>
        <w:t>第三十一条</w:t>
      </w:r>
      <w:r>
        <w:rPr>
          <w:rFonts w:ascii="Arial" w:hAnsi="Arial"/>
          <w:color w:val="000000"/>
        </w:rPr>
        <w:t xml:space="preserve"> </w:t>
      </w:r>
      <w:r>
        <w:rPr>
          <w:rFonts w:ascii="Arial" w:hAnsi="Arial"/>
          <w:color w:val="000000"/>
        </w:rPr>
        <w:t>本规范自</w:t>
      </w:r>
      <w:r>
        <w:rPr>
          <w:rFonts w:ascii="Arial" w:hAnsi="Arial"/>
          <w:color w:val="000000"/>
        </w:rPr>
        <w:t>2021</w:t>
      </w:r>
      <w:r>
        <w:rPr>
          <w:rFonts w:ascii="Arial" w:hAnsi="Arial"/>
          <w:color w:val="000000"/>
        </w:rPr>
        <w:t>年</w:t>
      </w:r>
      <w:r>
        <w:rPr>
          <w:rFonts w:ascii="Arial" w:hAnsi="Arial"/>
          <w:color w:val="000000"/>
        </w:rPr>
        <w:t>7</w:t>
      </w:r>
      <w:r>
        <w:rPr>
          <w:rFonts w:ascii="Arial" w:hAnsi="Arial"/>
          <w:color w:val="000000"/>
        </w:rPr>
        <w:t>月</w:t>
      </w:r>
      <w:r>
        <w:rPr>
          <w:rFonts w:ascii="Arial" w:hAnsi="Arial"/>
          <w:color w:val="000000"/>
        </w:rPr>
        <w:t>1</w:t>
      </w:r>
      <w:r>
        <w:rPr>
          <w:rFonts w:ascii="Arial" w:hAnsi="Arial"/>
          <w:color w:val="000000"/>
        </w:rPr>
        <w:t>日施行，有效期至</w:t>
      </w:r>
      <w:r>
        <w:rPr>
          <w:rFonts w:ascii="Arial" w:hAnsi="Arial"/>
          <w:color w:val="000000"/>
        </w:rPr>
        <w:t>2026</w:t>
      </w:r>
      <w:r>
        <w:rPr>
          <w:rFonts w:ascii="Arial" w:hAnsi="Arial"/>
          <w:color w:val="000000"/>
        </w:rPr>
        <w:t>年</w:t>
      </w:r>
      <w:r>
        <w:rPr>
          <w:rFonts w:ascii="Arial" w:hAnsi="Arial"/>
          <w:color w:val="000000"/>
        </w:rPr>
        <w:t>6</w:t>
      </w:r>
      <w:r>
        <w:rPr>
          <w:rFonts w:ascii="Arial" w:hAnsi="Arial"/>
          <w:color w:val="000000"/>
        </w:rPr>
        <w:t>月</w:t>
      </w:r>
      <w:r>
        <w:rPr>
          <w:rFonts w:ascii="Arial" w:hAnsi="Arial"/>
          <w:color w:val="000000"/>
        </w:rPr>
        <w:t>30</w:t>
      </w:r>
      <w:r>
        <w:rPr>
          <w:rFonts w:ascii="Arial" w:hAnsi="Arial"/>
          <w:color w:val="000000"/>
        </w:rPr>
        <w:t>日。</w:t>
      </w:r>
    </w:p>
    <w:p w14:paraId="11CBDB5B" w14:textId="77777777" w:rsidR="00AA3AFD" w:rsidRDefault="00AA3AFD"/>
    <w:sectPr w:rsidR="00AA3A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AFD"/>
    <w:rsid w:val="00755E17"/>
    <w:rsid w:val="00AA3A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956253-93C8-4D99-AD24-06E1C54D0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55E1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55E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112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591</Words>
  <Characters>3369</Characters>
  <Application>Microsoft Office Word</Application>
  <DocSecurity>0</DocSecurity>
  <Lines>28</Lines>
  <Paragraphs>7</Paragraphs>
  <ScaleCrop>false</ScaleCrop>
  <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睿智</dc:creator>
  <cp:keywords/>
  <dc:description/>
  <cp:lastModifiedBy>李 睿智</cp:lastModifiedBy>
  <cp:revision>2</cp:revision>
  <dcterms:created xsi:type="dcterms:W3CDTF">2021-12-26T16:11:00Z</dcterms:created>
  <dcterms:modified xsi:type="dcterms:W3CDTF">2021-12-26T16:11:00Z</dcterms:modified>
</cp:coreProperties>
</file>