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76A8" w14:textId="77777777" w:rsidR="00C35716" w:rsidRDefault="00C35716" w:rsidP="00C35716">
      <w:pPr>
        <w:pStyle w:val="a3"/>
        <w:spacing w:before="0" w:beforeAutospacing="0" w:after="0" w:afterAutospacing="0" w:line="480" w:lineRule="atLeast"/>
        <w:jc w:val="center"/>
        <w:rPr>
          <w:rFonts w:ascii="Arial" w:hAnsi="Arial" w:cs="Arial"/>
          <w:color w:val="000000"/>
        </w:rPr>
      </w:pPr>
      <w:proofErr w:type="gramStart"/>
      <w:r>
        <w:rPr>
          <w:rFonts w:ascii="Arial" w:hAnsi="Arial" w:cs="Arial"/>
          <w:color w:val="000000"/>
        </w:rPr>
        <w:t>鲁统字</w:t>
      </w:r>
      <w:proofErr w:type="gramEnd"/>
      <w:r>
        <w:rPr>
          <w:rFonts w:ascii="Arial" w:hAnsi="Arial" w:cs="Arial"/>
          <w:color w:val="000000"/>
        </w:rPr>
        <w:t>〔</w:t>
      </w:r>
      <w:r>
        <w:rPr>
          <w:rFonts w:ascii="Arial" w:hAnsi="Arial" w:cs="Arial"/>
          <w:color w:val="000000"/>
        </w:rPr>
        <w:t>2013</w:t>
      </w:r>
      <w:r>
        <w:rPr>
          <w:rFonts w:ascii="Arial" w:hAnsi="Arial" w:cs="Arial"/>
          <w:color w:val="000000"/>
        </w:rPr>
        <w:t>〕</w:t>
      </w:r>
      <w:r>
        <w:rPr>
          <w:rFonts w:ascii="Arial" w:hAnsi="Arial" w:cs="Arial"/>
          <w:color w:val="000000"/>
        </w:rPr>
        <w:t>14</w:t>
      </w:r>
      <w:r>
        <w:rPr>
          <w:rFonts w:ascii="Arial" w:hAnsi="Arial" w:cs="Arial"/>
          <w:color w:val="000000"/>
        </w:rPr>
        <w:t>号</w:t>
      </w:r>
    </w:p>
    <w:p w14:paraId="6B29D189" w14:textId="77777777" w:rsidR="00C35716" w:rsidRDefault="00C35716" w:rsidP="00C35716">
      <w:pPr>
        <w:pStyle w:val="a3"/>
        <w:spacing w:before="0" w:beforeAutospacing="0" w:after="0" w:afterAutospacing="0" w:line="480" w:lineRule="atLeast"/>
        <w:jc w:val="center"/>
        <w:rPr>
          <w:rFonts w:ascii="Arial" w:hAnsi="Arial" w:cs="Arial"/>
          <w:color w:val="000000"/>
        </w:rPr>
      </w:pPr>
      <w:r>
        <w:rPr>
          <w:rFonts w:ascii="Arial" w:hAnsi="Arial" w:cs="Arial"/>
          <w:color w:val="000000"/>
        </w:rPr>
        <w:t> </w:t>
      </w:r>
    </w:p>
    <w:p w14:paraId="3E58720D" w14:textId="10642A3C" w:rsidR="00C35716" w:rsidRDefault="00C35716" w:rsidP="00C35716">
      <w:pPr>
        <w:pStyle w:val="a3"/>
        <w:spacing w:before="0" w:beforeAutospacing="0" w:after="0" w:afterAutospacing="0" w:line="480" w:lineRule="atLeast"/>
        <w:rPr>
          <w:rFonts w:ascii="Arial" w:hAnsi="Arial" w:cs="Arial"/>
          <w:color w:val="000000"/>
        </w:rPr>
      </w:pPr>
      <w:r>
        <w:rPr>
          <w:rFonts w:ascii="Arial" w:hAnsi="Arial" w:cs="Arial"/>
          <w:noProof/>
          <w:color w:val="000000"/>
        </w:rPr>
        <mc:AlternateContent>
          <mc:Choice Requires="wps">
            <w:drawing>
              <wp:inline distT="0" distB="0" distL="0" distR="0" wp14:anchorId="5CFA45ED" wp14:editId="4A3FE5EA">
                <wp:extent cx="304800" cy="304800"/>
                <wp:effectExtent l="0" t="0" r="0" b="0"/>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A9214C" id="矩形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hAnsi="Arial" w:cs="Arial"/>
          <w:color w:val="000000"/>
        </w:rPr>
        <w:t>各市统计局，省直有关部门和部分中央驻鲁单位：</w:t>
      </w:r>
    </w:p>
    <w:p w14:paraId="621C2B2C" w14:textId="77777777" w:rsidR="00C35716" w:rsidRDefault="00C35716" w:rsidP="00C35716">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Fonts w:ascii="Arial" w:hAnsi="Arial" w:cs="Arial"/>
          <w:color w:val="000000"/>
        </w:rPr>
        <w:t>为了将文化及相关产业单位纳入统计系统全国统一的基本单位名录库，明确文化及相关产业统计调查对象，夯实文化及相关产业统计基础，提高统计数据质量，为国家文化大发展大繁荣的宏观决策提供优质统计服务。</w:t>
      </w:r>
      <w:r>
        <w:rPr>
          <w:rFonts w:ascii="Arial" w:hAnsi="Arial" w:cs="Arial"/>
          <w:color w:val="000000"/>
        </w:rPr>
        <w:t>2012</w:t>
      </w:r>
      <w:r>
        <w:rPr>
          <w:rFonts w:ascii="Arial" w:hAnsi="Arial" w:cs="Arial"/>
          <w:color w:val="000000"/>
        </w:rPr>
        <w:t>年</w:t>
      </w:r>
      <w:r>
        <w:rPr>
          <w:rFonts w:ascii="Arial" w:hAnsi="Arial" w:cs="Arial"/>
          <w:color w:val="000000"/>
        </w:rPr>
        <w:t>12</w:t>
      </w:r>
      <w:r>
        <w:rPr>
          <w:rFonts w:ascii="Arial" w:hAnsi="Arial" w:cs="Arial"/>
          <w:color w:val="000000"/>
        </w:rPr>
        <w:t>月</w:t>
      </w:r>
      <w:r>
        <w:rPr>
          <w:rFonts w:ascii="Arial" w:hAnsi="Arial" w:cs="Arial"/>
          <w:color w:val="000000"/>
        </w:rPr>
        <w:t>25</w:t>
      </w:r>
      <w:r>
        <w:rPr>
          <w:rFonts w:ascii="Arial" w:hAnsi="Arial" w:cs="Arial"/>
          <w:color w:val="000000"/>
        </w:rPr>
        <w:t>日，国家统计局下发了《关于开展文化及相关产业调查单位库认定生成工作的通知》</w:t>
      </w:r>
      <w:r>
        <w:rPr>
          <w:rFonts w:ascii="Arial" w:hAnsi="Arial" w:cs="Arial"/>
          <w:color w:val="000000"/>
        </w:rPr>
        <w:t>(</w:t>
      </w:r>
      <w:r>
        <w:rPr>
          <w:rFonts w:ascii="Arial" w:hAnsi="Arial" w:cs="Arial"/>
          <w:color w:val="000000"/>
        </w:rPr>
        <w:t>国统字〔</w:t>
      </w:r>
      <w:r>
        <w:rPr>
          <w:rFonts w:ascii="Arial" w:hAnsi="Arial" w:cs="Arial"/>
          <w:color w:val="000000"/>
        </w:rPr>
        <w:t>2012</w:t>
      </w:r>
      <w:r>
        <w:rPr>
          <w:rFonts w:ascii="Arial" w:hAnsi="Arial" w:cs="Arial"/>
          <w:color w:val="000000"/>
        </w:rPr>
        <w:t>〕</w:t>
      </w:r>
      <w:r>
        <w:rPr>
          <w:rFonts w:ascii="Arial" w:hAnsi="Arial" w:cs="Arial"/>
          <w:color w:val="000000"/>
        </w:rPr>
        <w:t>113</w:t>
      </w:r>
      <w:r>
        <w:rPr>
          <w:rFonts w:ascii="Arial" w:hAnsi="Arial" w:cs="Arial"/>
          <w:color w:val="000000"/>
        </w:rPr>
        <w:t>号文</w:t>
      </w:r>
      <w:r>
        <w:rPr>
          <w:rFonts w:ascii="Arial" w:hAnsi="Arial" w:cs="Arial"/>
          <w:color w:val="000000"/>
        </w:rPr>
        <w:t>)</w:t>
      </w:r>
      <w:r>
        <w:rPr>
          <w:rFonts w:ascii="Arial" w:hAnsi="Arial" w:cs="Arial"/>
          <w:color w:val="000000"/>
        </w:rPr>
        <w:t>，要求从</w:t>
      </w:r>
      <w:r>
        <w:rPr>
          <w:rFonts w:ascii="Arial" w:hAnsi="Arial" w:cs="Arial"/>
          <w:color w:val="000000"/>
        </w:rPr>
        <w:t>2012</w:t>
      </w:r>
      <w:r>
        <w:rPr>
          <w:rFonts w:ascii="Arial" w:hAnsi="Arial" w:cs="Arial"/>
          <w:color w:val="000000"/>
        </w:rPr>
        <w:t>年</w:t>
      </w:r>
      <w:r>
        <w:rPr>
          <w:rFonts w:ascii="Arial" w:hAnsi="Arial" w:cs="Arial"/>
          <w:color w:val="000000"/>
        </w:rPr>
        <w:t>12</w:t>
      </w:r>
      <w:r>
        <w:rPr>
          <w:rFonts w:ascii="Arial" w:hAnsi="Arial" w:cs="Arial"/>
          <w:color w:val="000000"/>
        </w:rPr>
        <w:t>月起在全国开展文化及相关产业调查单位库认定生成工作。按照国家统计局的部署要求，结合我省实际，决定将国家文化及相关产业调查单位库认定生成工作与山东文化及文化创意相关产业调查单位库认定生成工作结合一并完成。现将有关事项通知如下：</w:t>
      </w:r>
    </w:p>
    <w:p w14:paraId="6DB117A4" w14:textId="77777777" w:rsidR="00C35716" w:rsidRDefault="00C35716" w:rsidP="00C35716">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Fonts w:ascii="Arial" w:hAnsi="Arial" w:cs="Arial"/>
          <w:color w:val="000000"/>
        </w:rPr>
        <w:t>山东文化及文化创意相关产业（含国家文化及相关产业，下同）调查单位库认定生成工作拟采取</w:t>
      </w:r>
      <w:r>
        <w:rPr>
          <w:rFonts w:ascii="Arial" w:hAnsi="Arial" w:cs="Arial"/>
          <w:color w:val="000000"/>
        </w:rPr>
        <w:t>“</w:t>
      </w:r>
      <w:r>
        <w:rPr>
          <w:rFonts w:ascii="Arial" w:hAnsi="Arial" w:cs="Arial"/>
          <w:color w:val="000000"/>
        </w:rPr>
        <w:t>分两步走</w:t>
      </w:r>
      <w:r>
        <w:rPr>
          <w:rFonts w:ascii="Arial" w:hAnsi="Arial" w:cs="Arial"/>
          <w:color w:val="000000"/>
        </w:rPr>
        <w:t>”</w:t>
      </w:r>
      <w:r>
        <w:rPr>
          <w:rFonts w:ascii="Arial" w:hAnsi="Arial" w:cs="Arial"/>
          <w:color w:val="000000"/>
        </w:rPr>
        <w:t>的总体思路：第一步，在</w:t>
      </w:r>
      <w:r>
        <w:rPr>
          <w:rFonts w:ascii="Arial" w:hAnsi="Arial" w:cs="Arial"/>
          <w:color w:val="000000"/>
        </w:rPr>
        <w:t>2013</w:t>
      </w:r>
      <w:r>
        <w:rPr>
          <w:rFonts w:ascii="Arial" w:hAnsi="Arial" w:cs="Arial"/>
          <w:color w:val="000000"/>
        </w:rPr>
        <w:t>年</w:t>
      </w:r>
      <w:r>
        <w:rPr>
          <w:rFonts w:ascii="Arial" w:hAnsi="Arial" w:cs="Arial"/>
          <w:color w:val="000000"/>
        </w:rPr>
        <w:t>4</w:t>
      </w:r>
      <w:r>
        <w:rPr>
          <w:rFonts w:ascii="Arial" w:hAnsi="Arial" w:cs="Arial"/>
          <w:color w:val="000000"/>
        </w:rPr>
        <w:t>月</w:t>
      </w:r>
      <w:r>
        <w:rPr>
          <w:rFonts w:ascii="Arial" w:hAnsi="Arial" w:cs="Arial"/>
          <w:color w:val="000000"/>
        </w:rPr>
        <w:t>20</w:t>
      </w:r>
      <w:r>
        <w:rPr>
          <w:rFonts w:ascii="Arial" w:hAnsi="Arial" w:cs="Arial"/>
          <w:color w:val="000000"/>
        </w:rPr>
        <w:t>日前，完成对山东文化及文化创意相关产业法人单位的核查认定整合工作，根据国家及省里下发的统计系统基本单位名录库中有关名录信息、相关部门提供的单位名录信息及其他有关名录资料，对其中属于山东文化及文化创意相关产业的法人单位进行核查认定，整合生成山东文化及文化创意相关产业法人单位调查单位库（核查认定实施方案详见附件），并以此作为</w:t>
      </w:r>
      <w:r>
        <w:rPr>
          <w:rFonts w:ascii="Arial" w:hAnsi="Arial" w:cs="Arial"/>
          <w:color w:val="000000"/>
        </w:rPr>
        <w:t>2012</w:t>
      </w:r>
      <w:r>
        <w:rPr>
          <w:rFonts w:ascii="Arial" w:hAnsi="Arial" w:cs="Arial"/>
          <w:color w:val="000000"/>
        </w:rPr>
        <w:t>年国家及山东口径的增加值测算和评估的基础依据；第二步，在</w:t>
      </w:r>
      <w:r>
        <w:rPr>
          <w:rFonts w:ascii="Arial" w:hAnsi="Arial" w:cs="Arial"/>
          <w:color w:val="000000"/>
        </w:rPr>
        <w:t>2014</w:t>
      </w:r>
      <w:r>
        <w:rPr>
          <w:rFonts w:ascii="Arial" w:hAnsi="Arial" w:cs="Arial"/>
          <w:color w:val="000000"/>
        </w:rPr>
        <w:t>年年底前，完成包括产业活动单位在内的山东文化及文化创意相关产业调查单位库的生成工作。借助第三次全国经济普查，对全部山东文化及文化创意相关产业法人单位和产业活动单位进行甄别和认定，生成山东文化及文化创意相关产业调查单位库。在此基础上，进一步建立和完善调查单位库的更新维护机制，逐步实现政府统计基础信息的统一规范。</w:t>
      </w:r>
    </w:p>
    <w:p w14:paraId="3DE4D48E" w14:textId="77777777" w:rsidR="00C35716" w:rsidRDefault="00C35716" w:rsidP="00C35716">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Fonts w:ascii="Arial" w:hAnsi="Arial" w:cs="Arial"/>
          <w:color w:val="000000"/>
        </w:rPr>
        <w:t>山东文化及文化创意相关产业调查单位库认定生成工作时间紧、任务重、涉及部门和专业多，工作难度大。全省各级统计机构和有关部门、单位务必要高度重视，在统计力量和经费上给予必要的保障。各相关部门和专业要明确分</w:t>
      </w:r>
      <w:r>
        <w:rPr>
          <w:rFonts w:ascii="Arial" w:hAnsi="Arial" w:cs="Arial"/>
          <w:color w:val="000000"/>
        </w:rPr>
        <w:lastRenderedPageBreak/>
        <w:t>工，密切配合，共同做好工作。全省各级统计部门要在同级党委宣传部门的组织协调下，对文化、广播电影电视、新闻出版及商务等相关部门和单位参与山东文化及文化创意相关产业单位库的认定生成工作，提供业务支持和技术指导，以确保调查单位库认定生成工作的顺利开展。</w:t>
      </w:r>
    </w:p>
    <w:p w14:paraId="00FAE86F" w14:textId="52D37E4C" w:rsidR="00C35716" w:rsidRDefault="00C35716" w:rsidP="00C35716">
      <w:pPr>
        <w:pStyle w:val="a3"/>
        <w:spacing w:before="0" w:beforeAutospacing="0" w:after="0" w:afterAutospacing="0" w:line="480" w:lineRule="atLeast"/>
        <w:rPr>
          <w:rFonts w:ascii="Arial" w:hAnsi="Arial" w:cs="Arial"/>
          <w:color w:val="000000"/>
        </w:rPr>
      </w:pPr>
      <w:r>
        <w:rPr>
          <w:rFonts w:ascii="Arial" w:hAnsi="Arial" w:cs="Arial"/>
          <w:color w:val="000000"/>
        </w:rPr>
        <w:t>    </w:t>
      </w:r>
    </w:p>
    <w:p w14:paraId="34B39509" w14:textId="77777777" w:rsidR="00C35716" w:rsidRDefault="00C35716" w:rsidP="00C35716">
      <w:pPr>
        <w:pStyle w:val="a3"/>
        <w:spacing w:before="0" w:beforeAutospacing="0" w:after="0" w:afterAutospacing="0" w:line="480" w:lineRule="atLeast"/>
        <w:jc w:val="right"/>
        <w:rPr>
          <w:rFonts w:ascii="Arial" w:hAnsi="Arial" w:cs="Arial"/>
          <w:color w:val="000000"/>
        </w:rPr>
      </w:pPr>
      <w:r>
        <w:rPr>
          <w:rFonts w:ascii="Arial" w:hAnsi="Arial" w:cs="Arial"/>
          <w:color w:val="000000"/>
        </w:rPr>
        <w:t> </w:t>
      </w:r>
      <w:r>
        <w:rPr>
          <w:rFonts w:ascii="Arial" w:hAnsi="Arial" w:cs="Arial"/>
          <w:color w:val="000000"/>
        </w:rPr>
        <w:t>山东省统计局</w:t>
      </w:r>
    </w:p>
    <w:p w14:paraId="68694246" w14:textId="77777777" w:rsidR="00C35716" w:rsidRDefault="00C35716" w:rsidP="00C35716">
      <w:pPr>
        <w:pStyle w:val="a3"/>
        <w:spacing w:before="0" w:beforeAutospacing="0" w:after="0" w:afterAutospacing="0" w:line="480" w:lineRule="atLeast"/>
        <w:jc w:val="right"/>
        <w:rPr>
          <w:rFonts w:ascii="Arial" w:hAnsi="Arial" w:cs="Arial"/>
          <w:color w:val="000000"/>
        </w:rPr>
      </w:pPr>
      <w:r>
        <w:rPr>
          <w:rFonts w:ascii="Arial" w:hAnsi="Arial" w:cs="Arial"/>
          <w:color w:val="000000"/>
        </w:rPr>
        <w:t> 2013</w:t>
      </w:r>
      <w:r>
        <w:rPr>
          <w:rFonts w:ascii="Arial" w:hAnsi="Arial" w:cs="Arial"/>
          <w:color w:val="000000"/>
        </w:rPr>
        <w:t>年</w:t>
      </w:r>
      <w:r>
        <w:rPr>
          <w:rFonts w:ascii="Arial" w:hAnsi="Arial" w:cs="Arial"/>
          <w:color w:val="000000"/>
        </w:rPr>
        <w:t>1</w:t>
      </w:r>
      <w:r>
        <w:rPr>
          <w:rFonts w:ascii="Arial" w:hAnsi="Arial" w:cs="Arial"/>
          <w:color w:val="000000"/>
        </w:rPr>
        <w:t>月</w:t>
      </w:r>
      <w:r>
        <w:rPr>
          <w:rFonts w:ascii="Arial" w:hAnsi="Arial" w:cs="Arial"/>
          <w:color w:val="000000"/>
        </w:rPr>
        <w:t>29</w:t>
      </w:r>
      <w:r>
        <w:rPr>
          <w:rFonts w:ascii="Arial" w:hAnsi="Arial" w:cs="Arial"/>
          <w:color w:val="000000"/>
        </w:rPr>
        <w:t>日</w:t>
      </w:r>
    </w:p>
    <w:p w14:paraId="11CBDB5B" w14:textId="77777777" w:rsidR="00AA3AFD" w:rsidRPr="009F778C" w:rsidRDefault="00AA3AFD" w:rsidP="00A32FA7"/>
    <w:sectPr w:rsidR="00AA3AFD" w:rsidRPr="009F77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236192"/>
    <w:rsid w:val="00240D1E"/>
    <w:rsid w:val="0028289B"/>
    <w:rsid w:val="00361CC6"/>
    <w:rsid w:val="004B007E"/>
    <w:rsid w:val="004F7E0C"/>
    <w:rsid w:val="0061216E"/>
    <w:rsid w:val="00710A4F"/>
    <w:rsid w:val="00755E17"/>
    <w:rsid w:val="008615B7"/>
    <w:rsid w:val="00864264"/>
    <w:rsid w:val="00874FF3"/>
    <w:rsid w:val="00875901"/>
    <w:rsid w:val="00877C42"/>
    <w:rsid w:val="00995DD0"/>
    <w:rsid w:val="009F778C"/>
    <w:rsid w:val="00A32FA7"/>
    <w:rsid w:val="00AA3AFD"/>
    <w:rsid w:val="00AE66F7"/>
    <w:rsid w:val="00B71F18"/>
    <w:rsid w:val="00BF1550"/>
    <w:rsid w:val="00BF5FB5"/>
    <w:rsid w:val="00C35716"/>
    <w:rsid w:val="00D82E72"/>
    <w:rsid w:val="00DB2C5B"/>
    <w:rsid w:val="00E8638D"/>
    <w:rsid w:val="00EF3642"/>
    <w:rsid w:val="00F015B4"/>
    <w:rsid w:val="00F017AA"/>
    <w:rsid w:val="00F93C7D"/>
    <w:rsid w:val="00FA5583"/>
    <w:rsid w:val="00FE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895">
      <w:bodyDiv w:val="1"/>
      <w:marLeft w:val="0"/>
      <w:marRight w:val="0"/>
      <w:marTop w:val="0"/>
      <w:marBottom w:val="0"/>
      <w:divBdr>
        <w:top w:val="none" w:sz="0" w:space="0" w:color="auto"/>
        <w:left w:val="none" w:sz="0" w:space="0" w:color="auto"/>
        <w:bottom w:val="none" w:sz="0" w:space="0" w:color="auto"/>
        <w:right w:val="none" w:sz="0" w:space="0" w:color="auto"/>
      </w:divBdr>
    </w:div>
    <w:div w:id="177474647">
      <w:bodyDiv w:val="1"/>
      <w:marLeft w:val="0"/>
      <w:marRight w:val="0"/>
      <w:marTop w:val="0"/>
      <w:marBottom w:val="0"/>
      <w:divBdr>
        <w:top w:val="none" w:sz="0" w:space="0" w:color="auto"/>
        <w:left w:val="none" w:sz="0" w:space="0" w:color="auto"/>
        <w:bottom w:val="none" w:sz="0" w:space="0" w:color="auto"/>
        <w:right w:val="none" w:sz="0" w:space="0" w:color="auto"/>
      </w:divBdr>
    </w:div>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447361233">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605121043">
      <w:bodyDiv w:val="1"/>
      <w:marLeft w:val="0"/>
      <w:marRight w:val="0"/>
      <w:marTop w:val="0"/>
      <w:marBottom w:val="0"/>
      <w:divBdr>
        <w:top w:val="none" w:sz="0" w:space="0" w:color="auto"/>
        <w:left w:val="none" w:sz="0" w:space="0" w:color="auto"/>
        <w:bottom w:val="none" w:sz="0" w:space="0" w:color="auto"/>
        <w:right w:val="none" w:sz="0" w:space="0" w:color="auto"/>
      </w:divBdr>
    </w:div>
    <w:div w:id="780026881">
      <w:bodyDiv w:val="1"/>
      <w:marLeft w:val="0"/>
      <w:marRight w:val="0"/>
      <w:marTop w:val="0"/>
      <w:marBottom w:val="0"/>
      <w:divBdr>
        <w:top w:val="none" w:sz="0" w:space="0" w:color="auto"/>
        <w:left w:val="none" w:sz="0" w:space="0" w:color="auto"/>
        <w:bottom w:val="none" w:sz="0" w:space="0" w:color="auto"/>
        <w:right w:val="none" w:sz="0" w:space="0" w:color="auto"/>
      </w:divBdr>
    </w:div>
    <w:div w:id="930621952">
      <w:bodyDiv w:val="1"/>
      <w:marLeft w:val="0"/>
      <w:marRight w:val="0"/>
      <w:marTop w:val="0"/>
      <w:marBottom w:val="0"/>
      <w:divBdr>
        <w:top w:val="none" w:sz="0" w:space="0" w:color="auto"/>
        <w:left w:val="none" w:sz="0" w:space="0" w:color="auto"/>
        <w:bottom w:val="none" w:sz="0" w:space="0" w:color="auto"/>
        <w:right w:val="none" w:sz="0" w:space="0" w:color="auto"/>
      </w:divBdr>
      <w:divsChild>
        <w:div w:id="1790514831">
          <w:marLeft w:val="0"/>
          <w:marRight w:val="0"/>
          <w:marTop w:val="0"/>
          <w:marBottom w:val="0"/>
          <w:divBdr>
            <w:top w:val="none" w:sz="0" w:space="0" w:color="auto"/>
            <w:left w:val="none" w:sz="0" w:space="0" w:color="auto"/>
            <w:bottom w:val="none" w:sz="0" w:space="0" w:color="auto"/>
            <w:right w:val="none" w:sz="0" w:space="0" w:color="auto"/>
          </w:divBdr>
        </w:div>
      </w:divsChild>
    </w:div>
    <w:div w:id="1016619067">
      <w:bodyDiv w:val="1"/>
      <w:marLeft w:val="0"/>
      <w:marRight w:val="0"/>
      <w:marTop w:val="0"/>
      <w:marBottom w:val="0"/>
      <w:divBdr>
        <w:top w:val="none" w:sz="0" w:space="0" w:color="auto"/>
        <w:left w:val="none" w:sz="0" w:space="0" w:color="auto"/>
        <w:bottom w:val="none" w:sz="0" w:space="0" w:color="auto"/>
        <w:right w:val="none" w:sz="0" w:space="0" w:color="auto"/>
      </w:divBdr>
    </w:div>
    <w:div w:id="1133016011">
      <w:bodyDiv w:val="1"/>
      <w:marLeft w:val="0"/>
      <w:marRight w:val="0"/>
      <w:marTop w:val="0"/>
      <w:marBottom w:val="0"/>
      <w:divBdr>
        <w:top w:val="none" w:sz="0" w:space="0" w:color="auto"/>
        <w:left w:val="none" w:sz="0" w:space="0" w:color="auto"/>
        <w:bottom w:val="none" w:sz="0" w:space="0" w:color="auto"/>
        <w:right w:val="none" w:sz="0" w:space="0" w:color="auto"/>
      </w:divBdr>
      <w:divsChild>
        <w:div w:id="1113281120">
          <w:marLeft w:val="0"/>
          <w:marRight w:val="0"/>
          <w:marTop w:val="0"/>
          <w:marBottom w:val="0"/>
          <w:divBdr>
            <w:top w:val="none" w:sz="0" w:space="0" w:color="auto"/>
            <w:left w:val="none" w:sz="0" w:space="0" w:color="auto"/>
            <w:bottom w:val="none" w:sz="0" w:space="0" w:color="auto"/>
            <w:right w:val="none" w:sz="0" w:space="0" w:color="auto"/>
          </w:divBdr>
        </w:div>
      </w:divsChild>
    </w:div>
    <w:div w:id="1231966996">
      <w:bodyDiv w:val="1"/>
      <w:marLeft w:val="0"/>
      <w:marRight w:val="0"/>
      <w:marTop w:val="0"/>
      <w:marBottom w:val="0"/>
      <w:divBdr>
        <w:top w:val="none" w:sz="0" w:space="0" w:color="auto"/>
        <w:left w:val="none" w:sz="0" w:space="0" w:color="auto"/>
        <w:bottom w:val="none" w:sz="0" w:space="0" w:color="auto"/>
        <w:right w:val="none" w:sz="0" w:space="0" w:color="auto"/>
      </w:divBdr>
    </w:div>
    <w:div w:id="1532110368">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779445553">
      <w:bodyDiv w:val="1"/>
      <w:marLeft w:val="0"/>
      <w:marRight w:val="0"/>
      <w:marTop w:val="0"/>
      <w:marBottom w:val="0"/>
      <w:divBdr>
        <w:top w:val="none" w:sz="0" w:space="0" w:color="auto"/>
        <w:left w:val="none" w:sz="0" w:space="0" w:color="auto"/>
        <w:bottom w:val="none" w:sz="0" w:space="0" w:color="auto"/>
        <w:right w:val="none" w:sz="0" w:space="0" w:color="auto"/>
      </w:divBdr>
    </w:div>
    <w:div w:id="1846506269">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889412932">
      <w:bodyDiv w:val="1"/>
      <w:marLeft w:val="0"/>
      <w:marRight w:val="0"/>
      <w:marTop w:val="0"/>
      <w:marBottom w:val="0"/>
      <w:divBdr>
        <w:top w:val="none" w:sz="0" w:space="0" w:color="auto"/>
        <w:left w:val="none" w:sz="0" w:space="0" w:color="auto"/>
        <w:bottom w:val="none" w:sz="0" w:space="0" w:color="auto"/>
        <w:right w:val="none" w:sz="0" w:space="0" w:color="auto"/>
      </w:divBdr>
    </w:div>
    <w:div w:id="1890340620">
      <w:bodyDiv w:val="1"/>
      <w:marLeft w:val="0"/>
      <w:marRight w:val="0"/>
      <w:marTop w:val="0"/>
      <w:marBottom w:val="0"/>
      <w:divBdr>
        <w:top w:val="none" w:sz="0" w:space="0" w:color="auto"/>
        <w:left w:val="none" w:sz="0" w:space="0" w:color="auto"/>
        <w:bottom w:val="none" w:sz="0" w:space="0" w:color="auto"/>
        <w:right w:val="none" w:sz="0" w:space="0" w:color="auto"/>
      </w:divBdr>
    </w:div>
    <w:div w:id="1894854262">
      <w:bodyDiv w:val="1"/>
      <w:marLeft w:val="0"/>
      <w:marRight w:val="0"/>
      <w:marTop w:val="0"/>
      <w:marBottom w:val="0"/>
      <w:divBdr>
        <w:top w:val="none" w:sz="0" w:space="0" w:color="auto"/>
        <w:left w:val="none" w:sz="0" w:space="0" w:color="auto"/>
        <w:bottom w:val="none" w:sz="0" w:space="0" w:color="auto"/>
        <w:right w:val="none" w:sz="0" w:space="0" w:color="auto"/>
      </w:divBdr>
    </w:div>
    <w:div w:id="1897816929">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1943605641">
      <w:bodyDiv w:val="1"/>
      <w:marLeft w:val="0"/>
      <w:marRight w:val="0"/>
      <w:marTop w:val="0"/>
      <w:marBottom w:val="0"/>
      <w:divBdr>
        <w:top w:val="none" w:sz="0" w:space="0" w:color="auto"/>
        <w:left w:val="none" w:sz="0" w:space="0" w:color="auto"/>
        <w:bottom w:val="none" w:sz="0" w:space="0" w:color="auto"/>
        <w:right w:val="none" w:sz="0" w:space="0" w:color="auto"/>
      </w:divBdr>
    </w:div>
    <w:div w:id="1980262220">
      <w:bodyDiv w:val="1"/>
      <w:marLeft w:val="0"/>
      <w:marRight w:val="0"/>
      <w:marTop w:val="0"/>
      <w:marBottom w:val="0"/>
      <w:divBdr>
        <w:top w:val="none" w:sz="0" w:space="0" w:color="auto"/>
        <w:left w:val="none" w:sz="0" w:space="0" w:color="auto"/>
        <w:bottom w:val="none" w:sz="0" w:space="0" w:color="auto"/>
        <w:right w:val="none" w:sz="0" w:space="0" w:color="auto"/>
      </w:divBdr>
    </w:div>
    <w:div w:id="2021009341">
      <w:bodyDiv w:val="1"/>
      <w:marLeft w:val="0"/>
      <w:marRight w:val="0"/>
      <w:marTop w:val="0"/>
      <w:marBottom w:val="0"/>
      <w:divBdr>
        <w:top w:val="none" w:sz="0" w:space="0" w:color="auto"/>
        <w:left w:val="none" w:sz="0" w:space="0" w:color="auto"/>
        <w:bottom w:val="none" w:sz="0" w:space="0" w:color="auto"/>
        <w:right w:val="none" w:sz="0" w:space="0" w:color="auto"/>
      </w:divBdr>
    </w:div>
    <w:div w:id="2076540846">
      <w:bodyDiv w:val="1"/>
      <w:marLeft w:val="0"/>
      <w:marRight w:val="0"/>
      <w:marTop w:val="0"/>
      <w:marBottom w:val="0"/>
      <w:divBdr>
        <w:top w:val="none" w:sz="0" w:space="0" w:color="auto"/>
        <w:left w:val="none" w:sz="0" w:space="0" w:color="auto"/>
        <w:bottom w:val="none" w:sz="0" w:space="0" w:color="auto"/>
        <w:right w:val="none" w:sz="0" w:space="0" w:color="auto"/>
      </w:divBdr>
    </w:div>
    <w:div w:id="2081516093">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76</cp:revision>
  <dcterms:created xsi:type="dcterms:W3CDTF">2021-12-26T16:11:00Z</dcterms:created>
  <dcterms:modified xsi:type="dcterms:W3CDTF">2021-12-26T16:52:00Z</dcterms:modified>
</cp:coreProperties>
</file>