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3C22" w14:textId="7753A7B6" w:rsidR="00F93C7D" w:rsidRDefault="00F93C7D" w:rsidP="00FE7166">
      <w:pPr>
        <w:widowControl/>
        <w:spacing w:line="480" w:lineRule="atLeast"/>
        <w:ind w:firstLine="480"/>
        <w:jc w:val="center"/>
        <w:rPr>
          <w:rFonts w:ascii="Arial" w:eastAsia="宋体" w:hAnsi="Arial" w:cs="Arial"/>
          <w:color w:val="3D3D3D"/>
          <w:kern w:val="0"/>
          <w:sz w:val="24"/>
          <w:szCs w:val="24"/>
        </w:rPr>
      </w:pPr>
      <w:r w:rsidRPr="00F93C7D">
        <w:rPr>
          <w:rFonts w:ascii="Arial" w:eastAsia="宋体" w:hAnsi="Arial" w:cs="Arial" w:hint="eastAsia"/>
          <w:color w:val="3D3D3D"/>
          <w:kern w:val="0"/>
          <w:sz w:val="24"/>
          <w:szCs w:val="24"/>
        </w:rPr>
        <w:t>关于认真做好我省劳动工资统计改革的通知</w:t>
      </w:r>
    </w:p>
    <w:p w14:paraId="0ADDBCD8" w14:textId="351DDE8B" w:rsidR="00FE7166" w:rsidRPr="00FE7166" w:rsidRDefault="00FE7166" w:rsidP="00FE7166">
      <w:pPr>
        <w:widowControl/>
        <w:spacing w:line="480" w:lineRule="atLeast"/>
        <w:ind w:firstLine="480"/>
        <w:jc w:val="center"/>
        <w:rPr>
          <w:rFonts w:ascii="Arial" w:eastAsia="宋体" w:hAnsi="Arial" w:cs="Arial"/>
          <w:color w:val="000000"/>
          <w:kern w:val="0"/>
          <w:sz w:val="24"/>
          <w:szCs w:val="24"/>
        </w:rPr>
      </w:pPr>
      <w:proofErr w:type="gramStart"/>
      <w:r w:rsidRPr="00FE7166">
        <w:rPr>
          <w:rFonts w:ascii="Arial" w:eastAsia="宋体" w:hAnsi="Arial" w:cs="Arial"/>
          <w:color w:val="3D3D3D"/>
          <w:kern w:val="0"/>
          <w:sz w:val="24"/>
          <w:szCs w:val="24"/>
        </w:rPr>
        <w:t>鲁统办</w:t>
      </w:r>
      <w:proofErr w:type="gramEnd"/>
      <w:r w:rsidRPr="00FE7166">
        <w:rPr>
          <w:rFonts w:ascii="Arial" w:eastAsia="宋体" w:hAnsi="Arial" w:cs="Arial"/>
          <w:color w:val="3D3D3D"/>
          <w:kern w:val="0"/>
          <w:sz w:val="24"/>
          <w:szCs w:val="24"/>
        </w:rPr>
        <w:t>字〔</w:t>
      </w:r>
      <w:r w:rsidRPr="00FE7166">
        <w:rPr>
          <w:rFonts w:ascii="Arial" w:eastAsia="宋体" w:hAnsi="Arial" w:cs="Arial"/>
          <w:color w:val="3D3D3D"/>
          <w:kern w:val="0"/>
          <w:sz w:val="24"/>
          <w:szCs w:val="24"/>
        </w:rPr>
        <w:t>2020</w:t>
      </w:r>
      <w:r w:rsidRPr="00FE7166">
        <w:rPr>
          <w:rFonts w:ascii="Arial" w:eastAsia="宋体" w:hAnsi="Arial" w:cs="Arial"/>
          <w:color w:val="3D3D3D"/>
          <w:kern w:val="0"/>
          <w:sz w:val="24"/>
          <w:szCs w:val="24"/>
        </w:rPr>
        <w:t>〕</w:t>
      </w:r>
      <w:r w:rsidRPr="00FE7166">
        <w:rPr>
          <w:rFonts w:ascii="Arial" w:eastAsia="宋体" w:hAnsi="Arial" w:cs="Arial"/>
          <w:color w:val="3D3D3D"/>
          <w:kern w:val="0"/>
          <w:sz w:val="24"/>
          <w:szCs w:val="24"/>
        </w:rPr>
        <w:t>9</w:t>
      </w:r>
      <w:r w:rsidRPr="00FE7166">
        <w:rPr>
          <w:rFonts w:ascii="Arial" w:eastAsia="宋体" w:hAnsi="Arial" w:cs="Arial"/>
          <w:color w:val="3D3D3D"/>
          <w:kern w:val="0"/>
          <w:sz w:val="24"/>
          <w:szCs w:val="24"/>
        </w:rPr>
        <w:t>号</w:t>
      </w:r>
    </w:p>
    <w:p w14:paraId="77A26642" w14:textId="77777777" w:rsidR="00FE7166" w:rsidRPr="00FE7166" w:rsidRDefault="00FE7166" w:rsidP="00FE7166">
      <w:pPr>
        <w:widowControl/>
        <w:spacing w:line="480" w:lineRule="atLeast"/>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各市统计局</w:t>
      </w:r>
      <w:r w:rsidRPr="00FE7166">
        <w:rPr>
          <w:rFonts w:ascii="Arial" w:eastAsia="宋体" w:hAnsi="Arial" w:cs="Arial"/>
          <w:color w:val="000000"/>
          <w:kern w:val="0"/>
          <w:sz w:val="24"/>
          <w:szCs w:val="24"/>
        </w:rPr>
        <w:t>:</w:t>
      </w:r>
    </w:p>
    <w:p w14:paraId="2C39F03B"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近日，国家统计局下发《关于做好劳动工资统计改革的通知》（国统</w:t>
      </w:r>
      <w:proofErr w:type="gramStart"/>
      <w:r w:rsidRPr="00FE7166">
        <w:rPr>
          <w:rFonts w:ascii="Arial" w:eastAsia="宋体" w:hAnsi="Arial" w:cs="Arial"/>
          <w:color w:val="000000"/>
          <w:kern w:val="0"/>
          <w:sz w:val="24"/>
          <w:szCs w:val="24"/>
        </w:rPr>
        <w:t>办人口字</w:t>
      </w:r>
      <w:proofErr w:type="gramEnd"/>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2019</w:t>
      </w:r>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72</w:t>
      </w:r>
      <w:r w:rsidRPr="00FE7166">
        <w:rPr>
          <w:rFonts w:ascii="Arial" w:eastAsia="宋体" w:hAnsi="Arial" w:cs="Arial"/>
          <w:color w:val="000000"/>
          <w:kern w:val="0"/>
          <w:sz w:val="24"/>
          <w:szCs w:val="24"/>
        </w:rPr>
        <w:t>号），决定于</w:t>
      </w:r>
      <w:r w:rsidRPr="00FE7166">
        <w:rPr>
          <w:rFonts w:ascii="Arial" w:eastAsia="宋体" w:hAnsi="Arial" w:cs="Arial"/>
          <w:color w:val="000000"/>
          <w:kern w:val="0"/>
          <w:sz w:val="24"/>
          <w:szCs w:val="24"/>
        </w:rPr>
        <w:t>2020</w:t>
      </w:r>
      <w:r w:rsidRPr="00FE7166">
        <w:rPr>
          <w:rFonts w:ascii="Arial" w:eastAsia="宋体" w:hAnsi="Arial" w:cs="Arial"/>
          <w:color w:val="000000"/>
          <w:kern w:val="0"/>
          <w:sz w:val="24"/>
          <w:szCs w:val="24"/>
        </w:rPr>
        <w:t>年一季度开始实施劳动工资统计改革。为贯彻落实国家统计工作部署，确保我省劳动工资统计改革顺利进行，现将有关事项通知如下。</w:t>
      </w:r>
    </w:p>
    <w:p w14:paraId="45C1E3D2"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一、充分认识改革的重要性</w:t>
      </w:r>
    </w:p>
    <w:p w14:paraId="3A4DC7B5"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开展劳动工资统计改革，是贯彻国务院领导批示精神的重要举措，也是落实党的十八届三中全会提出的</w:t>
      </w:r>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加快建立国家统一的经济核算制度</w:t>
      </w:r>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决策部署的必然要求。劳动工资统计为制定收入分配和社会保障政策、服务国民经济核算发挥了重要作用，实施劳动工资统计改革，将更好地满足国民经济</w:t>
      </w:r>
      <w:proofErr w:type="gramStart"/>
      <w:r w:rsidRPr="00FE7166">
        <w:rPr>
          <w:rFonts w:ascii="Arial" w:eastAsia="宋体" w:hAnsi="Arial" w:cs="Arial"/>
          <w:color w:val="000000"/>
          <w:kern w:val="0"/>
          <w:sz w:val="24"/>
          <w:szCs w:val="24"/>
        </w:rPr>
        <w:t>核算下算一级</w:t>
      </w:r>
      <w:proofErr w:type="gramEnd"/>
      <w:r w:rsidRPr="00FE7166">
        <w:rPr>
          <w:rFonts w:ascii="Arial" w:eastAsia="宋体" w:hAnsi="Arial" w:cs="Arial"/>
          <w:color w:val="000000"/>
          <w:kern w:val="0"/>
          <w:sz w:val="24"/>
          <w:szCs w:val="24"/>
        </w:rPr>
        <w:t>需要，满足政府部门对城乡地域全口径法人单位平均工资的需要。各市要高度重视，把思想和行动统一到国家统计局的部署上来，切实加强组织领导，强化责任意识，把改革列入重要议事日程，认真贯彻落实好改革方案，及时协调解决遇到的问题，确保改革取得实效。</w:t>
      </w:r>
    </w:p>
    <w:p w14:paraId="54F32B1E"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二、准确把握改革主要内容</w:t>
      </w:r>
    </w:p>
    <w:p w14:paraId="0FC9F8DD"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2020</w:t>
      </w:r>
      <w:r w:rsidRPr="00FE7166">
        <w:rPr>
          <w:rFonts w:ascii="Arial" w:eastAsia="宋体" w:hAnsi="Arial" w:cs="Arial"/>
          <w:color w:val="000000"/>
          <w:kern w:val="0"/>
          <w:sz w:val="24"/>
          <w:szCs w:val="24"/>
        </w:rPr>
        <w:t>年一季度开始，劳动工资统计范围扩大到覆盖城乡的全部法人单位，涵盖国民经济</w:t>
      </w:r>
      <w:r w:rsidRPr="00FE7166">
        <w:rPr>
          <w:rFonts w:ascii="Arial" w:eastAsia="宋体" w:hAnsi="Arial" w:cs="Arial"/>
          <w:color w:val="000000"/>
          <w:kern w:val="0"/>
          <w:sz w:val="24"/>
          <w:szCs w:val="24"/>
        </w:rPr>
        <w:t>19</w:t>
      </w:r>
      <w:r w:rsidRPr="00FE7166">
        <w:rPr>
          <w:rFonts w:ascii="Arial" w:eastAsia="宋体" w:hAnsi="Arial" w:cs="Arial"/>
          <w:color w:val="000000"/>
          <w:kern w:val="0"/>
          <w:sz w:val="24"/>
          <w:szCs w:val="24"/>
        </w:rPr>
        <w:t>个行业门类。采取全面调查与抽样调查相结合的方法，规模以上单位实行全面调查，在一套表平台报送；规模以下单位实行抽样调查，在国家统计局新建规模以下平台报送。</w:t>
      </w:r>
    </w:p>
    <w:p w14:paraId="525CFD64"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规模以下单位抽样调查，以省级全部规模以下法人单位为总体，以</w:t>
      </w:r>
      <w:r w:rsidRPr="00FE7166">
        <w:rPr>
          <w:rFonts w:ascii="Arial" w:eastAsia="宋体" w:hAnsi="Arial" w:cs="Arial"/>
          <w:color w:val="000000"/>
          <w:kern w:val="0"/>
          <w:sz w:val="24"/>
          <w:szCs w:val="24"/>
        </w:rPr>
        <w:t>19</w:t>
      </w:r>
      <w:r w:rsidRPr="00FE7166">
        <w:rPr>
          <w:rFonts w:ascii="Arial" w:eastAsia="宋体" w:hAnsi="Arial" w:cs="Arial"/>
          <w:color w:val="000000"/>
          <w:kern w:val="0"/>
          <w:sz w:val="24"/>
          <w:szCs w:val="24"/>
        </w:rPr>
        <w:t>个行业门类为</w:t>
      </w:r>
      <w:proofErr w:type="gramStart"/>
      <w:r w:rsidRPr="00FE7166">
        <w:rPr>
          <w:rFonts w:ascii="Arial" w:eastAsia="宋体" w:hAnsi="Arial" w:cs="Arial"/>
          <w:color w:val="000000"/>
          <w:kern w:val="0"/>
          <w:sz w:val="24"/>
          <w:szCs w:val="24"/>
        </w:rPr>
        <w:t>子总体</w:t>
      </w:r>
      <w:proofErr w:type="gramEnd"/>
      <w:r w:rsidRPr="00FE7166">
        <w:rPr>
          <w:rFonts w:ascii="Arial" w:eastAsia="宋体" w:hAnsi="Arial" w:cs="Arial"/>
          <w:color w:val="000000"/>
          <w:kern w:val="0"/>
          <w:sz w:val="24"/>
          <w:szCs w:val="24"/>
        </w:rPr>
        <w:t>进行抽样，样本量满足国家、省分行业门类的代表性。</w:t>
      </w:r>
    </w:p>
    <w:p w14:paraId="5471CDA1"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规模以下抽样单位报表，需要选聘调查员负责联系样本单位，指导样本单位联网直报。对没有网上直报能力的样本单位，调查员要收取样本单位盖章的纸质报表，并负责核实样本单位上报数据，交由统计机构</w:t>
      </w:r>
      <w:proofErr w:type="gramStart"/>
      <w:r w:rsidRPr="00FE7166">
        <w:rPr>
          <w:rFonts w:ascii="Arial" w:eastAsia="宋体" w:hAnsi="Arial" w:cs="Arial"/>
          <w:color w:val="000000"/>
          <w:kern w:val="0"/>
          <w:sz w:val="24"/>
          <w:szCs w:val="24"/>
        </w:rPr>
        <w:t>代录至规</w:t>
      </w:r>
      <w:proofErr w:type="gramEnd"/>
      <w:r w:rsidRPr="00FE7166">
        <w:rPr>
          <w:rFonts w:ascii="Arial" w:eastAsia="宋体" w:hAnsi="Arial" w:cs="Arial"/>
          <w:color w:val="000000"/>
          <w:kern w:val="0"/>
          <w:sz w:val="24"/>
          <w:szCs w:val="24"/>
        </w:rPr>
        <w:t>下平台。</w:t>
      </w:r>
    </w:p>
    <w:p w14:paraId="2CEA6D56"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三、强化改革举措保障</w:t>
      </w:r>
    </w:p>
    <w:p w14:paraId="38713989"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（一）夯实基层基础。建立规范的劳动工资统计台账。报表接收单位和调查员要通过发放明白纸、微课堂视频和业务问题解答等方式，指导被抽中样本</w:t>
      </w:r>
      <w:r w:rsidRPr="00FE7166">
        <w:rPr>
          <w:rFonts w:ascii="Arial" w:eastAsia="宋体" w:hAnsi="Arial" w:cs="Arial"/>
          <w:color w:val="000000"/>
          <w:kern w:val="0"/>
          <w:sz w:val="24"/>
          <w:szCs w:val="24"/>
        </w:rPr>
        <w:lastRenderedPageBreak/>
        <w:t>单位建立标准化、规范化统计台账，确保数出有据、实事求是。加强人员力量，配备专职劳动工资统计人员，确保任务落实到实处。认真选聘劳动工资统计调查员，制定调查员选聘管理办法。调查员的数量根据调查样本单位的总数确定，原则上每个调查员负责约</w:t>
      </w:r>
      <w:r w:rsidRPr="00FE7166">
        <w:rPr>
          <w:rFonts w:ascii="Arial" w:eastAsia="宋体" w:hAnsi="Arial" w:cs="Arial"/>
          <w:color w:val="000000"/>
          <w:kern w:val="0"/>
          <w:sz w:val="24"/>
          <w:szCs w:val="24"/>
        </w:rPr>
        <w:t>30</w:t>
      </w:r>
      <w:r w:rsidRPr="00FE7166">
        <w:rPr>
          <w:rFonts w:ascii="Arial" w:eastAsia="宋体" w:hAnsi="Arial" w:cs="Arial"/>
          <w:color w:val="000000"/>
          <w:kern w:val="0"/>
          <w:sz w:val="24"/>
          <w:szCs w:val="24"/>
        </w:rPr>
        <w:t>个样本单位。调查员需具有大专以上学历，有较强工作责任心，能够保证工作时间（季报工作时间不少于</w:t>
      </w:r>
      <w:r w:rsidRPr="00FE7166">
        <w:rPr>
          <w:rFonts w:ascii="Arial" w:eastAsia="宋体" w:hAnsi="Arial" w:cs="Arial"/>
          <w:color w:val="000000"/>
          <w:kern w:val="0"/>
          <w:sz w:val="24"/>
          <w:szCs w:val="24"/>
        </w:rPr>
        <w:t>7</w:t>
      </w:r>
      <w:r w:rsidRPr="00FE7166">
        <w:rPr>
          <w:rFonts w:ascii="Arial" w:eastAsia="宋体" w:hAnsi="Arial" w:cs="Arial"/>
          <w:color w:val="000000"/>
          <w:kern w:val="0"/>
          <w:sz w:val="24"/>
          <w:szCs w:val="24"/>
        </w:rPr>
        <w:t>天，年报工作时间不少于</w:t>
      </w:r>
      <w:r w:rsidRPr="00FE7166">
        <w:rPr>
          <w:rFonts w:ascii="Arial" w:eastAsia="宋体" w:hAnsi="Arial" w:cs="Arial"/>
          <w:color w:val="000000"/>
          <w:kern w:val="0"/>
          <w:sz w:val="24"/>
          <w:szCs w:val="24"/>
        </w:rPr>
        <w:t>40</w:t>
      </w:r>
      <w:r w:rsidRPr="00FE7166">
        <w:rPr>
          <w:rFonts w:ascii="Arial" w:eastAsia="宋体" w:hAnsi="Arial" w:cs="Arial"/>
          <w:color w:val="000000"/>
          <w:kern w:val="0"/>
          <w:sz w:val="24"/>
          <w:szCs w:val="24"/>
        </w:rPr>
        <w:t>天）。</w:t>
      </w:r>
    </w:p>
    <w:p w14:paraId="6AB90692"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（二）做好经费保障。为保证劳动工资统计调查工作顺利进行，各市要积极争取地方财政经费的支持，统筹安排好劳动工资统计调查工作经费、调查员补贴等各项经费的使用，确保调查员补贴按时支付。</w:t>
      </w:r>
    </w:p>
    <w:p w14:paraId="573E0C05"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（三）加强业务培训。加强对调查单位和调查员的业务培训与指导。各市、县每年开展不少于</w:t>
      </w:r>
      <w:r w:rsidRPr="00FE7166">
        <w:rPr>
          <w:rFonts w:ascii="Arial" w:eastAsia="宋体" w:hAnsi="Arial" w:cs="Arial"/>
          <w:color w:val="000000"/>
          <w:kern w:val="0"/>
          <w:sz w:val="24"/>
          <w:szCs w:val="24"/>
        </w:rPr>
        <w:t>1</w:t>
      </w:r>
      <w:r w:rsidRPr="00FE7166">
        <w:rPr>
          <w:rFonts w:ascii="Arial" w:eastAsia="宋体" w:hAnsi="Arial" w:cs="Arial"/>
          <w:color w:val="000000"/>
          <w:kern w:val="0"/>
          <w:sz w:val="24"/>
          <w:szCs w:val="24"/>
        </w:rPr>
        <w:t>次的业务培训，重点培训操作流程、指标填报和数据审核，确保调查单位真正理解指标、会填指标、会审错误。要确保培训时间和培训质量，切实夯实调查工作基础。</w:t>
      </w:r>
    </w:p>
    <w:p w14:paraId="025FF4C3"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四）确保数据质量。加强上报数据审核和源头数据质量监督管理，建立数据核查机制、数据质量追溯和问责机制，将调查样本单位责任落实到人，将数据质量责任落实到人。各市统计机构要对本级调查数据质量负责，深入分析调查数据变动情况和影响因素，对数据的匹配性和协调性进行综合评估，认真撰写调查数据说明。以问题为导向，定期开展入户回访和工作督导检查，及时解决调查过程中出现的困难和问题。</w:t>
      </w:r>
    </w:p>
    <w:p w14:paraId="363D8142" w14:textId="77777777" w:rsidR="00FE7166" w:rsidRPr="00FE7166" w:rsidRDefault="00FE7166" w:rsidP="00FE7166">
      <w:pPr>
        <w:widowControl/>
        <w:spacing w:line="480" w:lineRule="atLeast"/>
        <w:ind w:firstLine="480"/>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（五）强化依法统计。要严格遵守《统计法》，对虚报、瞒报、漏报数据等统计造假、弄虚作假行为</w:t>
      </w:r>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零容忍</w:t>
      </w:r>
      <w:r w:rsidRPr="00FE7166">
        <w:rPr>
          <w:rFonts w:ascii="Arial" w:eastAsia="宋体" w:hAnsi="Arial" w:cs="Arial"/>
          <w:color w:val="000000"/>
          <w:kern w:val="0"/>
          <w:sz w:val="24"/>
          <w:szCs w:val="24"/>
        </w:rPr>
        <w:t>”</w:t>
      </w:r>
      <w:r w:rsidRPr="00FE7166">
        <w:rPr>
          <w:rFonts w:ascii="Arial" w:eastAsia="宋体" w:hAnsi="Arial" w:cs="Arial"/>
          <w:color w:val="000000"/>
          <w:kern w:val="0"/>
          <w:sz w:val="24"/>
          <w:szCs w:val="24"/>
        </w:rPr>
        <w:t>。加大对调查工作中违法违纪行为的查处力度，为劳动工资统计调查数据的真实性和准确性提供坚实的统计法治保障。</w:t>
      </w:r>
    </w:p>
    <w:p w14:paraId="70947F18" w14:textId="77777777" w:rsidR="00FE7166" w:rsidRPr="00FE7166" w:rsidRDefault="00FE7166" w:rsidP="00FE7166">
      <w:pPr>
        <w:widowControl/>
        <w:spacing w:line="480" w:lineRule="atLeast"/>
        <w:jc w:val="left"/>
        <w:rPr>
          <w:rFonts w:ascii="Arial" w:eastAsia="宋体" w:hAnsi="Arial" w:cs="Arial"/>
          <w:color w:val="000000"/>
          <w:kern w:val="0"/>
          <w:sz w:val="24"/>
          <w:szCs w:val="24"/>
        </w:rPr>
      </w:pPr>
      <w:r w:rsidRPr="00FE7166">
        <w:rPr>
          <w:rFonts w:ascii="Arial" w:eastAsia="宋体" w:hAnsi="Arial" w:cs="Arial"/>
          <w:color w:val="000000"/>
          <w:kern w:val="0"/>
          <w:sz w:val="24"/>
          <w:szCs w:val="24"/>
        </w:rPr>
        <w:t> </w:t>
      </w:r>
    </w:p>
    <w:p w14:paraId="0BDC9C74" w14:textId="77777777" w:rsidR="00FE7166" w:rsidRPr="00FE7166" w:rsidRDefault="00FE7166" w:rsidP="00FE7166">
      <w:pPr>
        <w:widowControl/>
        <w:spacing w:line="480" w:lineRule="atLeast"/>
        <w:ind w:firstLine="480"/>
        <w:jc w:val="right"/>
        <w:rPr>
          <w:rFonts w:ascii="Arial" w:eastAsia="宋体" w:hAnsi="Arial" w:cs="Arial"/>
          <w:color w:val="000000"/>
          <w:kern w:val="0"/>
          <w:sz w:val="24"/>
          <w:szCs w:val="24"/>
        </w:rPr>
      </w:pPr>
      <w:r w:rsidRPr="00FE7166">
        <w:rPr>
          <w:rFonts w:ascii="Arial" w:eastAsia="宋体" w:hAnsi="Arial" w:cs="Arial"/>
          <w:color w:val="000000"/>
          <w:kern w:val="0"/>
          <w:sz w:val="24"/>
          <w:szCs w:val="24"/>
        </w:rPr>
        <w:t>山东省统计局办公室</w:t>
      </w:r>
    </w:p>
    <w:p w14:paraId="296AD4CD" w14:textId="77777777" w:rsidR="00FE7166" w:rsidRPr="00FE7166" w:rsidRDefault="00FE7166" w:rsidP="00FE7166">
      <w:pPr>
        <w:widowControl/>
        <w:spacing w:line="480" w:lineRule="atLeast"/>
        <w:ind w:firstLine="480"/>
        <w:jc w:val="right"/>
        <w:rPr>
          <w:rFonts w:ascii="Arial" w:eastAsia="宋体" w:hAnsi="Arial" w:cs="Arial"/>
          <w:color w:val="000000"/>
          <w:kern w:val="0"/>
          <w:sz w:val="24"/>
          <w:szCs w:val="24"/>
        </w:rPr>
      </w:pPr>
      <w:r w:rsidRPr="00FE7166">
        <w:rPr>
          <w:rFonts w:ascii="Arial" w:eastAsia="宋体" w:hAnsi="Arial" w:cs="Arial"/>
          <w:color w:val="000000"/>
          <w:kern w:val="0"/>
          <w:sz w:val="24"/>
          <w:szCs w:val="24"/>
        </w:rPr>
        <w:t>2020</w:t>
      </w:r>
      <w:r w:rsidRPr="00FE7166">
        <w:rPr>
          <w:rFonts w:ascii="Arial" w:eastAsia="宋体" w:hAnsi="Arial" w:cs="Arial"/>
          <w:color w:val="000000"/>
          <w:kern w:val="0"/>
          <w:sz w:val="24"/>
          <w:szCs w:val="24"/>
        </w:rPr>
        <w:t>年</w:t>
      </w:r>
      <w:r w:rsidRPr="00FE7166">
        <w:rPr>
          <w:rFonts w:ascii="Arial" w:eastAsia="宋体" w:hAnsi="Arial" w:cs="Arial"/>
          <w:color w:val="000000"/>
          <w:kern w:val="0"/>
          <w:sz w:val="24"/>
          <w:szCs w:val="24"/>
        </w:rPr>
        <w:t>3</w:t>
      </w:r>
      <w:r w:rsidRPr="00FE7166">
        <w:rPr>
          <w:rFonts w:ascii="Arial" w:eastAsia="宋体" w:hAnsi="Arial" w:cs="Arial"/>
          <w:color w:val="000000"/>
          <w:kern w:val="0"/>
          <w:sz w:val="24"/>
          <w:szCs w:val="24"/>
        </w:rPr>
        <w:t>月</w:t>
      </w:r>
      <w:r w:rsidRPr="00FE7166">
        <w:rPr>
          <w:rFonts w:ascii="Arial" w:eastAsia="宋体" w:hAnsi="Arial" w:cs="Arial"/>
          <w:color w:val="000000"/>
          <w:kern w:val="0"/>
          <w:sz w:val="24"/>
          <w:szCs w:val="24"/>
        </w:rPr>
        <w:t>6</w:t>
      </w:r>
      <w:r w:rsidRPr="00FE7166">
        <w:rPr>
          <w:rFonts w:ascii="Arial" w:eastAsia="宋体" w:hAnsi="Arial" w:cs="Arial"/>
          <w:color w:val="000000"/>
          <w:kern w:val="0"/>
          <w:sz w:val="24"/>
          <w:szCs w:val="24"/>
        </w:rPr>
        <w:t>日</w:t>
      </w:r>
    </w:p>
    <w:p w14:paraId="02727AF8" w14:textId="77777777" w:rsidR="00FE7166" w:rsidRPr="00FE7166" w:rsidRDefault="00FE7166" w:rsidP="00FE7166">
      <w:pPr>
        <w:widowControl/>
        <w:spacing w:line="480" w:lineRule="atLeast"/>
        <w:ind w:firstLine="480"/>
        <w:jc w:val="right"/>
        <w:rPr>
          <w:rFonts w:ascii="Arial" w:eastAsia="宋体" w:hAnsi="Arial" w:cs="Arial"/>
          <w:color w:val="000000"/>
          <w:kern w:val="0"/>
          <w:sz w:val="24"/>
          <w:szCs w:val="24"/>
        </w:rPr>
      </w:pPr>
      <w:r w:rsidRPr="00FE7166">
        <w:rPr>
          <w:rFonts w:ascii="Arial" w:eastAsia="宋体" w:hAnsi="Arial" w:cs="Arial"/>
          <w:color w:val="000000"/>
          <w:kern w:val="0"/>
          <w:sz w:val="24"/>
          <w:szCs w:val="24"/>
        </w:rPr>
        <w:t>（此件公开发布）</w:t>
      </w:r>
    </w:p>
    <w:p w14:paraId="11CBDB5B" w14:textId="77777777" w:rsidR="00AA3AFD" w:rsidRPr="00875901" w:rsidRDefault="00AA3AFD"/>
    <w:sectPr w:rsidR="00AA3AFD" w:rsidRPr="00875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61216E"/>
    <w:rsid w:val="00710A4F"/>
    <w:rsid w:val="00755E17"/>
    <w:rsid w:val="008615B7"/>
    <w:rsid w:val="00864264"/>
    <w:rsid w:val="00875901"/>
    <w:rsid w:val="00995DD0"/>
    <w:rsid w:val="00AA3AFD"/>
    <w:rsid w:val="00AE66F7"/>
    <w:rsid w:val="00B71F18"/>
    <w:rsid w:val="00EF3642"/>
    <w:rsid w:val="00F017AA"/>
    <w:rsid w:val="00F93C7D"/>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35</cp:revision>
  <dcterms:created xsi:type="dcterms:W3CDTF">2021-12-26T16:11:00Z</dcterms:created>
  <dcterms:modified xsi:type="dcterms:W3CDTF">2021-12-26T16:32:00Z</dcterms:modified>
</cp:coreProperties>
</file>